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1E0" w:firstRow="1" w:lastRow="1" w:firstColumn="1" w:lastColumn="1" w:noHBand="0" w:noVBand="0"/>
      </w:tblPr>
      <w:tblGrid>
        <w:gridCol w:w="4908"/>
        <w:gridCol w:w="4912"/>
      </w:tblGrid>
      <w:tr w:rsidR="00892E74" w:rsidRPr="00C51CBA" w14:paraId="243E324F" w14:textId="77777777" w:rsidTr="003641EE">
        <w:tc>
          <w:tcPr>
            <w:tcW w:w="4908" w:type="dxa"/>
          </w:tcPr>
          <w:p w14:paraId="5FFEA73B" w14:textId="77777777" w:rsidR="00892E74" w:rsidRDefault="00F519DC" w:rsidP="003641EE">
            <w:pPr>
              <w:pStyle w:val="Header"/>
            </w:pPr>
            <w:r>
              <w:pict w14:anchorId="4F455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7pt;height:57.75pt">
                  <v:imagedata r:id="rId12" o:title="sfrs-40mm-bw"/>
                </v:shape>
              </w:pict>
            </w:r>
          </w:p>
        </w:tc>
        <w:tc>
          <w:tcPr>
            <w:tcW w:w="4912" w:type="dxa"/>
            <w:vAlign w:val="bottom"/>
          </w:tcPr>
          <w:p w14:paraId="4762615E" w14:textId="77777777" w:rsidR="00892E74" w:rsidRPr="00C51CBA" w:rsidRDefault="00892E74" w:rsidP="003641EE">
            <w:pPr>
              <w:pStyle w:val="BodyText2"/>
              <w:spacing w:after="240"/>
              <w:ind w:left="0"/>
              <w:jc w:val="right"/>
              <w:rPr>
                <w:rFonts w:ascii="Arial" w:hAnsi="Arial" w:cs="Arial"/>
                <w:b/>
                <w:sz w:val="28"/>
                <w:szCs w:val="28"/>
              </w:rPr>
            </w:pPr>
            <w:r w:rsidRPr="00C51CBA">
              <w:rPr>
                <w:rFonts w:ascii="Arial" w:hAnsi="Arial" w:cs="Arial"/>
                <w:b/>
                <w:sz w:val="28"/>
                <w:szCs w:val="28"/>
              </w:rPr>
              <w:t>Job Description</w:t>
            </w:r>
          </w:p>
        </w:tc>
      </w:tr>
    </w:tbl>
    <w:p w14:paraId="011CCE67" w14:textId="77777777" w:rsidR="00F4002D" w:rsidRDefault="00F4002D" w:rsidP="005A32E9">
      <w:pPr>
        <w:pStyle w:val="BodyText2"/>
        <w:ind w:left="0"/>
        <w:jc w:val="center"/>
        <w:rPr>
          <w:rFonts w:ascii="Arial" w:hAnsi="Arial"/>
          <w:b/>
          <w:noProof/>
          <w:sz w:val="20"/>
        </w:rPr>
      </w:pPr>
    </w:p>
    <w:p w14:paraId="492706C1" w14:textId="77777777" w:rsidR="00892E74" w:rsidRDefault="00892E74" w:rsidP="005A32E9">
      <w:pPr>
        <w:pStyle w:val="BodyText2"/>
        <w:ind w:left="0"/>
        <w:jc w:val="center"/>
        <w:rPr>
          <w:rFonts w:ascii="Arial" w:hAnsi="Arial"/>
          <w:b/>
          <w:noProof/>
          <w:sz w:val="20"/>
        </w:rPr>
      </w:pPr>
    </w:p>
    <w:tbl>
      <w:tblPr>
        <w:tblW w:w="9977" w:type="dxa"/>
        <w:tblLook w:val="01E0" w:firstRow="1" w:lastRow="1" w:firstColumn="1" w:lastColumn="1" w:noHBand="0" w:noVBand="0"/>
      </w:tblPr>
      <w:tblGrid>
        <w:gridCol w:w="1901"/>
        <w:gridCol w:w="2956"/>
        <w:gridCol w:w="2002"/>
        <w:gridCol w:w="3118"/>
      </w:tblGrid>
      <w:tr w:rsidR="002C5FED" w:rsidRPr="005C4887" w14:paraId="6710E1CC" w14:textId="77777777" w:rsidTr="005C4887">
        <w:tc>
          <w:tcPr>
            <w:tcW w:w="1901" w:type="dxa"/>
          </w:tcPr>
          <w:p w14:paraId="793B02F0" w14:textId="77777777" w:rsidR="002C5FED" w:rsidRPr="005C4887" w:rsidRDefault="00EC4306" w:rsidP="005C4887">
            <w:pPr>
              <w:pStyle w:val="BodyText2"/>
              <w:ind w:left="0"/>
              <w:jc w:val="left"/>
              <w:rPr>
                <w:rFonts w:ascii="Arial" w:hAnsi="Arial"/>
                <w:b/>
              </w:rPr>
            </w:pPr>
            <w:r w:rsidRPr="005C4887">
              <w:rPr>
                <w:rFonts w:ascii="Arial" w:hAnsi="Arial"/>
                <w:b/>
              </w:rPr>
              <w:t>P</w:t>
            </w:r>
            <w:r w:rsidR="002C5FED" w:rsidRPr="005C4887">
              <w:rPr>
                <w:rFonts w:ascii="Arial" w:hAnsi="Arial"/>
                <w:b/>
              </w:rPr>
              <w:t>ost</w:t>
            </w:r>
          </w:p>
          <w:p w14:paraId="67EC9AE9" w14:textId="77777777" w:rsidR="002C5FED" w:rsidRPr="005C4887" w:rsidRDefault="002C5FED" w:rsidP="005C4887">
            <w:pPr>
              <w:pStyle w:val="BodyText2"/>
              <w:ind w:left="0"/>
              <w:jc w:val="left"/>
              <w:rPr>
                <w:rFonts w:ascii="Arial" w:hAnsi="Arial"/>
                <w:b/>
              </w:rPr>
            </w:pPr>
          </w:p>
        </w:tc>
        <w:tc>
          <w:tcPr>
            <w:tcW w:w="2956" w:type="dxa"/>
          </w:tcPr>
          <w:p w14:paraId="7AFFC1DF" w14:textId="77777777" w:rsidR="002C5FED" w:rsidRDefault="00892E74" w:rsidP="00892E74">
            <w:pPr>
              <w:pStyle w:val="BodyText2"/>
              <w:ind w:left="0"/>
              <w:jc w:val="left"/>
              <w:rPr>
                <w:rFonts w:ascii="Arial" w:hAnsi="Arial"/>
              </w:rPr>
            </w:pPr>
            <w:r>
              <w:rPr>
                <w:rFonts w:ascii="Arial" w:hAnsi="Arial"/>
              </w:rPr>
              <w:t xml:space="preserve">Specialist Vehicle &amp; </w:t>
            </w:r>
            <w:r w:rsidR="005006CA" w:rsidRPr="005C4887">
              <w:rPr>
                <w:rFonts w:ascii="Arial" w:hAnsi="Arial"/>
              </w:rPr>
              <w:t xml:space="preserve">Driving </w:t>
            </w:r>
            <w:r>
              <w:rPr>
                <w:rFonts w:ascii="Arial" w:hAnsi="Arial"/>
              </w:rPr>
              <w:t>Instructor</w:t>
            </w:r>
          </w:p>
          <w:p w14:paraId="40BD7110" w14:textId="77777777" w:rsidR="00892E74" w:rsidRPr="005C4887" w:rsidRDefault="00892E74" w:rsidP="00892E74">
            <w:pPr>
              <w:pStyle w:val="BodyText2"/>
              <w:ind w:left="0"/>
              <w:jc w:val="left"/>
              <w:rPr>
                <w:rFonts w:ascii="Arial" w:hAnsi="Arial"/>
              </w:rPr>
            </w:pPr>
          </w:p>
        </w:tc>
        <w:tc>
          <w:tcPr>
            <w:tcW w:w="2002" w:type="dxa"/>
          </w:tcPr>
          <w:p w14:paraId="3EA73FC4" w14:textId="77777777" w:rsidR="002C5FED" w:rsidRPr="005C4887" w:rsidRDefault="002C5FED" w:rsidP="005C4887">
            <w:pPr>
              <w:pStyle w:val="BodyText2"/>
              <w:ind w:left="0"/>
              <w:jc w:val="left"/>
              <w:rPr>
                <w:rFonts w:ascii="Arial" w:hAnsi="Arial"/>
                <w:b/>
              </w:rPr>
            </w:pPr>
            <w:r w:rsidRPr="005C4887">
              <w:rPr>
                <w:rFonts w:ascii="Arial" w:hAnsi="Arial"/>
                <w:b/>
              </w:rPr>
              <w:t>Post No</w:t>
            </w:r>
          </w:p>
        </w:tc>
        <w:tc>
          <w:tcPr>
            <w:tcW w:w="3118" w:type="dxa"/>
          </w:tcPr>
          <w:p w14:paraId="31460A96" w14:textId="77777777" w:rsidR="002C5FED" w:rsidRPr="005C4887" w:rsidRDefault="005006CA" w:rsidP="005C4887">
            <w:pPr>
              <w:pStyle w:val="BodyText2"/>
              <w:ind w:left="0"/>
              <w:jc w:val="left"/>
              <w:rPr>
                <w:rFonts w:ascii="Arial" w:hAnsi="Arial"/>
              </w:rPr>
            </w:pPr>
            <w:r w:rsidRPr="005C4887">
              <w:rPr>
                <w:rFonts w:ascii="Arial" w:hAnsi="Arial"/>
              </w:rPr>
              <w:t>HTRAIN040</w:t>
            </w:r>
          </w:p>
        </w:tc>
      </w:tr>
      <w:tr w:rsidR="002C5FED" w:rsidRPr="005C4887" w14:paraId="7B118872" w14:textId="77777777" w:rsidTr="005C4887">
        <w:tc>
          <w:tcPr>
            <w:tcW w:w="1901" w:type="dxa"/>
          </w:tcPr>
          <w:p w14:paraId="0DB34FFD" w14:textId="77777777" w:rsidR="002C5FED" w:rsidRPr="005C4887" w:rsidRDefault="002C5FED" w:rsidP="005C4887">
            <w:pPr>
              <w:pStyle w:val="BodyText2"/>
              <w:ind w:left="0"/>
              <w:jc w:val="left"/>
              <w:rPr>
                <w:rFonts w:ascii="Arial" w:hAnsi="Arial"/>
                <w:b/>
              </w:rPr>
            </w:pPr>
            <w:r w:rsidRPr="005C4887">
              <w:rPr>
                <w:rFonts w:ascii="Arial" w:hAnsi="Arial"/>
                <w:b/>
              </w:rPr>
              <w:t>Line Manager</w:t>
            </w:r>
          </w:p>
          <w:p w14:paraId="33106092" w14:textId="77777777" w:rsidR="002C5FED" w:rsidRPr="005C4887" w:rsidRDefault="002C5FED" w:rsidP="005C4887">
            <w:pPr>
              <w:pStyle w:val="BodyText2"/>
              <w:ind w:left="0"/>
              <w:jc w:val="left"/>
              <w:rPr>
                <w:rFonts w:ascii="Arial" w:hAnsi="Arial"/>
                <w:b/>
              </w:rPr>
            </w:pPr>
          </w:p>
        </w:tc>
        <w:tc>
          <w:tcPr>
            <w:tcW w:w="2956" w:type="dxa"/>
          </w:tcPr>
          <w:p w14:paraId="16559BB5" w14:textId="77777777" w:rsidR="002C5FED" w:rsidRPr="005C4887" w:rsidRDefault="00BA7228" w:rsidP="005C4887">
            <w:pPr>
              <w:pStyle w:val="BodyText2"/>
              <w:ind w:left="0"/>
              <w:jc w:val="left"/>
              <w:rPr>
                <w:rFonts w:ascii="Arial" w:hAnsi="Arial"/>
              </w:rPr>
            </w:pPr>
            <w:r>
              <w:rPr>
                <w:rFonts w:ascii="Arial" w:hAnsi="Arial"/>
              </w:rPr>
              <w:t xml:space="preserve">Station </w:t>
            </w:r>
            <w:r w:rsidR="00252788" w:rsidRPr="005C4887">
              <w:rPr>
                <w:rFonts w:ascii="Arial" w:hAnsi="Arial"/>
              </w:rPr>
              <w:t>Manager</w:t>
            </w:r>
            <w:r>
              <w:rPr>
                <w:rFonts w:ascii="Arial" w:hAnsi="Arial"/>
              </w:rPr>
              <w:t xml:space="preserve"> Training</w:t>
            </w:r>
          </w:p>
        </w:tc>
        <w:tc>
          <w:tcPr>
            <w:tcW w:w="2002" w:type="dxa"/>
          </w:tcPr>
          <w:p w14:paraId="6D4319FC" w14:textId="77777777" w:rsidR="002C5FED" w:rsidRPr="005C4887" w:rsidRDefault="002C5FED" w:rsidP="005C4887">
            <w:pPr>
              <w:pStyle w:val="BodyText2"/>
              <w:ind w:left="0"/>
              <w:jc w:val="left"/>
              <w:rPr>
                <w:rFonts w:ascii="Arial" w:hAnsi="Arial"/>
                <w:b/>
              </w:rPr>
            </w:pPr>
            <w:r w:rsidRPr="005C4887">
              <w:rPr>
                <w:rFonts w:ascii="Arial" w:hAnsi="Arial"/>
                <w:b/>
              </w:rPr>
              <w:t>Location</w:t>
            </w:r>
          </w:p>
        </w:tc>
        <w:tc>
          <w:tcPr>
            <w:tcW w:w="3118" w:type="dxa"/>
          </w:tcPr>
          <w:p w14:paraId="4248D155" w14:textId="77777777" w:rsidR="002C5FED" w:rsidRDefault="00252788" w:rsidP="005C4887">
            <w:pPr>
              <w:pStyle w:val="BodyText2"/>
              <w:ind w:left="0"/>
              <w:jc w:val="left"/>
              <w:rPr>
                <w:rFonts w:ascii="Arial" w:hAnsi="Arial"/>
              </w:rPr>
            </w:pPr>
            <w:r w:rsidRPr="005C4887">
              <w:rPr>
                <w:rFonts w:ascii="Arial" w:hAnsi="Arial"/>
              </w:rPr>
              <w:t xml:space="preserve">Training </w:t>
            </w:r>
            <w:r w:rsidR="00BA7228">
              <w:rPr>
                <w:rFonts w:ascii="Arial" w:hAnsi="Arial"/>
              </w:rPr>
              <w:t xml:space="preserve">and Development </w:t>
            </w:r>
            <w:r w:rsidRPr="005C4887">
              <w:rPr>
                <w:rFonts w:ascii="Arial" w:hAnsi="Arial"/>
              </w:rPr>
              <w:t>Centre, Stafford Park, Telford</w:t>
            </w:r>
          </w:p>
          <w:p w14:paraId="7E937C39" w14:textId="77777777" w:rsidR="00892E74" w:rsidRPr="005C4887" w:rsidRDefault="00892E74" w:rsidP="005C4887">
            <w:pPr>
              <w:pStyle w:val="BodyText2"/>
              <w:ind w:left="0"/>
              <w:jc w:val="left"/>
              <w:rPr>
                <w:rFonts w:ascii="Arial" w:hAnsi="Arial"/>
              </w:rPr>
            </w:pPr>
          </w:p>
        </w:tc>
      </w:tr>
      <w:tr w:rsidR="002C5FED" w:rsidRPr="005C4887" w14:paraId="53CA7B0E" w14:textId="77777777" w:rsidTr="005C4887">
        <w:tc>
          <w:tcPr>
            <w:tcW w:w="1901" w:type="dxa"/>
          </w:tcPr>
          <w:p w14:paraId="6AAC736D" w14:textId="77777777" w:rsidR="002C5FED" w:rsidRPr="005C4887" w:rsidRDefault="002C5FED" w:rsidP="005C4887">
            <w:pPr>
              <w:pStyle w:val="BodyText2"/>
              <w:ind w:left="0"/>
              <w:jc w:val="left"/>
              <w:rPr>
                <w:rFonts w:ascii="Arial" w:hAnsi="Arial"/>
                <w:b/>
              </w:rPr>
            </w:pPr>
            <w:r w:rsidRPr="005C4887">
              <w:rPr>
                <w:rFonts w:ascii="Arial" w:hAnsi="Arial"/>
                <w:b/>
              </w:rPr>
              <w:t>Directorate</w:t>
            </w:r>
          </w:p>
          <w:p w14:paraId="74D4F9BB" w14:textId="77777777" w:rsidR="002C5FED" w:rsidRPr="005C4887" w:rsidRDefault="002C5FED" w:rsidP="005C4887">
            <w:pPr>
              <w:pStyle w:val="BodyText2"/>
              <w:ind w:left="0"/>
              <w:jc w:val="left"/>
              <w:rPr>
                <w:rFonts w:ascii="Arial" w:hAnsi="Arial"/>
                <w:b/>
              </w:rPr>
            </w:pPr>
          </w:p>
        </w:tc>
        <w:tc>
          <w:tcPr>
            <w:tcW w:w="2956" w:type="dxa"/>
          </w:tcPr>
          <w:p w14:paraId="297D72AC" w14:textId="77777777" w:rsidR="002C5FED" w:rsidRDefault="00252788" w:rsidP="005C4887">
            <w:pPr>
              <w:pStyle w:val="BodyText2"/>
              <w:ind w:left="0"/>
              <w:jc w:val="left"/>
              <w:rPr>
                <w:rFonts w:ascii="Arial" w:hAnsi="Arial"/>
              </w:rPr>
            </w:pPr>
            <w:r w:rsidRPr="005C4887">
              <w:rPr>
                <w:rFonts w:ascii="Arial" w:hAnsi="Arial"/>
              </w:rPr>
              <w:t>Training and Development</w:t>
            </w:r>
          </w:p>
          <w:p w14:paraId="4CA4EE26" w14:textId="77777777" w:rsidR="00892E74" w:rsidRPr="005C4887" w:rsidRDefault="00892E74" w:rsidP="005C4887">
            <w:pPr>
              <w:pStyle w:val="BodyText2"/>
              <w:ind w:left="0"/>
              <w:jc w:val="left"/>
              <w:rPr>
                <w:rFonts w:ascii="Arial" w:hAnsi="Arial"/>
              </w:rPr>
            </w:pPr>
          </w:p>
        </w:tc>
        <w:tc>
          <w:tcPr>
            <w:tcW w:w="2002" w:type="dxa"/>
          </w:tcPr>
          <w:p w14:paraId="6E511473" w14:textId="77777777" w:rsidR="002C5FED" w:rsidRPr="005C4887" w:rsidRDefault="002C5FED" w:rsidP="005C4887">
            <w:pPr>
              <w:pStyle w:val="BodyText2"/>
              <w:ind w:left="0"/>
              <w:jc w:val="left"/>
              <w:rPr>
                <w:rFonts w:ascii="Arial" w:hAnsi="Arial"/>
                <w:b/>
              </w:rPr>
            </w:pPr>
            <w:r w:rsidRPr="005C4887">
              <w:rPr>
                <w:rFonts w:ascii="Arial" w:hAnsi="Arial"/>
                <w:b/>
              </w:rPr>
              <w:t>Section</w:t>
            </w:r>
          </w:p>
        </w:tc>
        <w:tc>
          <w:tcPr>
            <w:tcW w:w="3118" w:type="dxa"/>
          </w:tcPr>
          <w:p w14:paraId="378A6827" w14:textId="77777777" w:rsidR="002C5FED" w:rsidRPr="005C4887" w:rsidRDefault="00252788" w:rsidP="005C4887">
            <w:pPr>
              <w:pStyle w:val="BodyText2"/>
              <w:ind w:left="0"/>
              <w:jc w:val="left"/>
              <w:rPr>
                <w:rFonts w:ascii="Arial" w:hAnsi="Arial"/>
              </w:rPr>
            </w:pPr>
            <w:r w:rsidRPr="005C4887">
              <w:rPr>
                <w:rFonts w:ascii="Arial" w:hAnsi="Arial"/>
              </w:rPr>
              <w:t>Training</w:t>
            </w:r>
          </w:p>
        </w:tc>
      </w:tr>
      <w:tr w:rsidR="002C5FED" w:rsidRPr="005C4887" w14:paraId="13E9F47A" w14:textId="77777777" w:rsidTr="005C4887">
        <w:tc>
          <w:tcPr>
            <w:tcW w:w="1901" w:type="dxa"/>
          </w:tcPr>
          <w:p w14:paraId="19DFAE97" w14:textId="77777777" w:rsidR="002C5FED" w:rsidRPr="005C4887" w:rsidRDefault="002C5FED" w:rsidP="005C4887">
            <w:pPr>
              <w:pStyle w:val="BodyText2"/>
              <w:ind w:left="0"/>
              <w:jc w:val="left"/>
              <w:rPr>
                <w:rFonts w:ascii="Arial" w:hAnsi="Arial"/>
                <w:b/>
              </w:rPr>
            </w:pPr>
            <w:r w:rsidRPr="005C4887">
              <w:rPr>
                <w:rFonts w:ascii="Arial" w:hAnsi="Arial"/>
                <w:b/>
              </w:rPr>
              <w:t>Scale</w:t>
            </w:r>
          </w:p>
          <w:p w14:paraId="35399CEA" w14:textId="77777777" w:rsidR="002C5FED" w:rsidRPr="005C4887" w:rsidRDefault="002C5FED" w:rsidP="005C4887">
            <w:pPr>
              <w:pStyle w:val="BodyText2"/>
              <w:ind w:left="0"/>
              <w:jc w:val="left"/>
              <w:rPr>
                <w:rFonts w:ascii="Arial" w:hAnsi="Arial"/>
                <w:b/>
              </w:rPr>
            </w:pPr>
          </w:p>
        </w:tc>
        <w:tc>
          <w:tcPr>
            <w:tcW w:w="2956" w:type="dxa"/>
          </w:tcPr>
          <w:p w14:paraId="7E459079" w14:textId="77777777" w:rsidR="00EC533D" w:rsidRPr="005C4887" w:rsidRDefault="00252788" w:rsidP="00892E74">
            <w:pPr>
              <w:pStyle w:val="BodyText2"/>
              <w:ind w:left="0"/>
              <w:jc w:val="left"/>
              <w:rPr>
                <w:rFonts w:ascii="Arial" w:hAnsi="Arial"/>
              </w:rPr>
            </w:pPr>
            <w:r w:rsidRPr="005C4887">
              <w:rPr>
                <w:rFonts w:ascii="Arial" w:hAnsi="Arial"/>
              </w:rPr>
              <w:t xml:space="preserve">Grade </w:t>
            </w:r>
            <w:r w:rsidR="00892E74">
              <w:rPr>
                <w:rFonts w:ascii="Arial" w:hAnsi="Arial"/>
              </w:rPr>
              <w:t>8</w:t>
            </w:r>
          </w:p>
        </w:tc>
        <w:tc>
          <w:tcPr>
            <w:tcW w:w="2002" w:type="dxa"/>
          </w:tcPr>
          <w:p w14:paraId="4DC47F7F" w14:textId="77777777" w:rsidR="002C5FED" w:rsidRPr="00A843E6" w:rsidRDefault="002C5FED" w:rsidP="005C4887">
            <w:pPr>
              <w:pStyle w:val="BodyText2"/>
              <w:ind w:left="0"/>
              <w:jc w:val="left"/>
              <w:rPr>
                <w:rFonts w:ascii="Arial" w:hAnsi="Arial"/>
                <w:b/>
              </w:rPr>
            </w:pPr>
            <w:r w:rsidRPr="00A843E6">
              <w:rPr>
                <w:rFonts w:ascii="Arial" w:hAnsi="Arial"/>
                <w:b/>
              </w:rPr>
              <w:t>Current Salary</w:t>
            </w:r>
          </w:p>
        </w:tc>
        <w:tc>
          <w:tcPr>
            <w:tcW w:w="3118" w:type="dxa"/>
          </w:tcPr>
          <w:p w14:paraId="065C09A0" w14:textId="6F23E2C0" w:rsidR="002C5FED" w:rsidRPr="00A843E6" w:rsidRDefault="00082E34" w:rsidP="00892E74">
            <w:pPr>
              <w:pStyle w:val="BodyText2"/>
              <w:ind w:left="0"/>
              <w:jc w:val="left"/>
              <w:rPr>
                <w:rFonts w:ascii="Arial" w:hAnsi="Arial"/>
              </w:rPr>
            </w:pPr>
            <w:r w:rsidRPr="00A843E6">
              <w:rPr>
                <w:rFonts w:ascii="Arial" w:hAnsi="Arial"/>
              </w:rPr>
              <w:t>£</w:t>
            </w:r>
            <w:r w:rsidR="00297026">
              <w:rPr>
                <w:rFonts w:ascii="Arial" w:hAnsi="Arial"/>
              </w:rPr>
              <w:t>33,024</w:t>
            </w:r>
            <w:r w:rsidR="00A843E6">
              <w:rPr>
                <w:rFonts w:ascii="Arial" w:hAnsi="Arial"/>
              </w:rPr>
              <w:t xml:space="preserve"> per annum</w:t>
            </w:r>
          </w:p>
        </w:tc>
      </w:tr>
      <w:tr w:rsidR="002C5FED" w:rsidRPr="005C4887" w14:paraId="681AE6E8" w14:textId="77777777" w:rsidTr="005C4887">
        <w:tc>
          <w:tcPr>
            <w:tcW w:w="1901" w:type="dxa"/>
          </w:tcPr>
          <w:p w14:paraId="1154AC63" w14:textId="77777777" w:rsidR="002C5FED" w:rsidRPr="005C4887" w:rsidRDefault="002C5FED" w:rsidP="005C4887">
            <w:pPr>
              <w:pStyle w:val="BodyText2"/>
              <w:ind w:left="0"/>
              <w:jc w:val="left"/>
              <w:rPr>
                <w:rFonts w:ascii="Arial" w:hAnsi="Arial"/>
                <w:b/>
              </w:rPr>
            </w:pPr>
            <w:r w:rsidRPr="005C4887">
              <w:rPr>
                <w:rFonts w:ascii="Arial" w:hAnsi="Arial"/>
                <w:b/>
              </w:rPr>
              <w:t>Hours</w:t>
            </w:r>
          </w:p>
          <w:p w14:paraId="7866110D" w14:textId="77777777" w:rsidR="002C5FED" w:rsidRPr="005C4887" w:rsidRDefault="002C5FED" w:rsidP="005C4887">
            <w:pPr>
              <w:pStyle w:val="BodyText2"/>
              <w:ind w:left="0"/>
              <w:jc w:val="left"/>
              <w:rPr>
                <w:rFonts w:ascii="Arial" w:hAnsi="Arial"/>
                <w:b/>
              </w:rPr>
            </w:pPr>
          </w:p>
        </w:tc>
        <w:tc>
          <w:tcPr>
            <w:tcW w:w="2956" w:type="dxa"/>
          </w:tcPr>
          <w:p w14:paraId="7EA91DAC" w14:textId="77777777" w:rsidR="002C5FED" w:rsidRPr="005C4887" w:rsidRDefault="00252788" w:rsidP="005C4887">
            <w:pPr>
              <w:pStyle w:val="BodyText2"/>
              <w:ind w:left="0"/>
              <w:jc w:val="left"/>
              <w:rPr>
                <w:rFonts w:ascii="Arial" w:hAnsi="Arial"/>
              </w:rPr>
            </w:pPr>
            <w:proofErr w:type="gramStart"/>
            <w:r w:rsidRPr="005C4887">
              <w:rPr>
                <w:rFonts w:ascii="Arial" w:hAnsi="Arial"/>
              </w:rPr>
              <w:t>37</w:t>
            </w:r>
            <w:proofErr w:type="gramEnd"/>
            <w:r w:rsidRPr="005C4887">
              <w:rPr>
                <w:rFonts w:ascii="Arial" w:hAnsi="Arial"/>
              </w:rPr>
              <w:t xml:space="preserve"> per week</w:t>
            </w:r>
          </w:p>
        </w:tc>
        <w:tc>
          <w:tcPr>
            <w:tcW w:w="2002" w:type="dxa"/>
          </w:tcPr>
          <w:p w14:paraId="38E45CBA" w14:textId="77777777" w:rsidR="002C5FED" w:rsidRPr="005C4887" w:rsidRDefault="00C76D00" w:rsidP="005C4887">
            <w:pPr>
              <w:pStyle w:val="BodyText2"/>
              <w:ind w:left="0"/>
              <w:jc w:val="left"/>
              <w:rPr>
                <w:rFonts w:ascii="Arial" w:hAnsi="Arial"/>
                <w:b/>
              </w:rPr>
            </w:pPr>
            <w:r w:rsidRPr="005C4887">
              <w:rPr>
                <w:rFonts w:ascii="Arial" w:hAnsi="Arial"/>
                <w:b/>
              </w:rPr>
              <w:t>Status of P</w:t>
            </w:r>
            <w:r w:rsidR="002C5FED" w:rsidRPr="005C4887">
              <w:rPr>
                <w:rFonts w:ascii="Arial" w:hAnsi="Arial"/>
                <w:b/>
              </w:rPr>
              <w:t>ost</w:t>
            </w:r>
          </w:p>
        </w:tc>
        <w:tc>
          <w:tcPr>
            <w:tcW w:w="3118" w:type="dxa"/>
          </w:tcPr>
          <w:p w14:paraId="2BC60E2F" w14:textId="77777777" w:rsidR="002C5FED" w:rsidRPr="005C4887" w:rsidRDefault="00252788" w:rsidP="005C4887">
            <w:pPr>
              <w:pStyle w:val="BodyText2"/>
              <w:ind w:left="0"/>
              <w:jc w:val="left"/>
              <w:rPr>
                <w:rFonts w:ascii="Arial" w:hAnsi="Arial"/>
              </w:rPr>
            </w:pPr>
            <w:r w:rsidRPr="005C4887">
              <w:rPr>
                <w:rFonts w:ascii="Arial" w:hAnsi="Arial"/>
              </w:rPr>
              <w:t>Permanent</w:t>
            </w:r>
          </w:p>
        </w:tc>
      </w:tr>
    </w:tbl>
    <w:p w14:paraId="6B193735" w14:textId="77777777" w:rsidR="002C5FED" w:rsidRDefault="002C5FED" w:rsidP="005A32E9">
      <w:pPr>
        <w:pStyle w:val="BodyText2"/>
        <w:ind w:left="0"/>
        <w:jc w:val="center"/>
        <w:rPr>
          <w:rFonts w:ascii="Arial" w:hAnsi="Arial"/>
          <w:b/>
        </w:rPr>
      </w:pPr>
    </w:p>
    <w:p w14:paraId="4167DFCB" w14:textId="77777777" w:rsidR="009B2307" w:rsidRDefault="00DF27AA" w:rsidP="005A32E9">
      <w:r>
        <w:tab/>
      </w:r>
    </w:p>
    <w:p w14:paraId="49014C2E" w14:textId="77777777" w:rsidR="009B2307" w:rsidRDefault="009B2307" w:rsidP="005A32E9">
      <w:pPr>
        <w:rPr>
          <w:rFonts w:ascii="Arial" w:hAnsi="Arial"/>
          <w:b/>
          <w:sz w:val="28"/>
        </w:rPr>
      </w:pPr>
      <w:r>
        <w:rPr>
          <w:rFonts w:ascii="Arial" w:hAnsi="Arial"/>
          <w:b/>
          <w:sz w:val="28"/>
        </w:rPr>
        <w:t>1</w:t>
      </w:r>
      <w:r>
        <w:rPr>
          <w:rFonts w:ascii="Arial" w:hAnsi="Arial"/>
          <w:b/>
          <w:sz w:val="28"/>
        </w:rPr>
        <w:tab/>
      </w:r>
      <w:r w:rsidR="00263464">
        <w:rPr>
          <w:rFonts w:ascii="Arial" w:hAnsi="Arial"/>
          <w:b/>
          <w:sz w:val="28"/>
        </w:rPr>
        <w:t>Job Purpose</w:t>
      </w:r>
    </w:p>
    <w:p w14:paraId="51D46DF5" w14:textId="0DAA185D" w:rsidR="009B2307" w:rsidRDefault="009B2307" w:rsidP="005A32E9"/>
    <w:p w14:paraId="0777F54C" w14:textId="77777777" w:rsidR="00297026" w:rsidRPr="00297026" w:rsidRDefault="00297026" w:rsidP="00297026">
      <w:pPr>
        <w:numPr>
          <w:ilvl w:val="1"/>
          <w:numId w:val="30"/>
        </w:numPr>
        <w:rPr>
          <w:rFonts w:ascii="Arial" w:hAnsi="Arial" w:cs="Arial"/>
        </w:rPr>
      </w:pPr>
      <w:r w:rsidRPr="00297026">
        <w:rPr>
          <w:rFonts w:ascii="Arial" w:hAnsi="Arial" w:cs="Arial"/>
        </w:rPr>
        <w:t>To inform, train, instruct and assess Service personnel across a range of driving skills and the use of relevant vehicles and associated equipment.</w:t>
      </w:r>
    </w:p>
    <w:p w14:paraId="3DD9E043" w14:textId="77777777" w:rsidR="00252788" w:rsidRDefault="00252788" w:rsidP="00252788">
      <w:pPr>
        <w:rPr>
          <w:rFonts w:ascii="Arial" w:hAnsi="Arial" w:cs="Arial"/>
        </w:rPr>
      </w:pPr>
    </w:p>
    <w:p w14:paraId="6A7D4CDE" w14:textId="77777777" w:rsidR="00252788" w:rsidRDefault="00252788" w:rsidP="00252788">
      <w:pPr>
        <w:numPr>
          <w:ilvl w:val="1"/>
          <w:numId w:val="30"/>
        </w:numPr>
        <w:rPr>
          <w:rFonts w:ascii="Arial" w:hAnsi="Arial" w:cs="Arial"/>
        </w:rPr>
      </w:pPr>
      <w:r>
        <w:rPr>
          <w:rFonts w:ascii="Arial" w:hAnsi="Arial" w:cs="Arial"/>
        </w:rPr>
        <w:t>To provide training to pe</w:t>
      </w:r>
      <w:r w:rsidR="00C223A0">
        <w:rPr>
          <w:rFonts w:ascii="Arial" w:hAnsi="Arial" w:cs="Arial"/>
        </w:rPr>
        <w:t>rsonnel</w:t>
      </w:r>
      <w:r w:rsidR="00BA7228">
        <w:rPr>
          <w:rFonts w:ascii="Arial" w:hAnsi="Arial" w:cs="Arial"/>
        </w:rPr>
        <w:t xml:space="preserve"> to</w:t>
      </w:r>
      <w:r w:rsidR="00C223A0">
        <w:rPr>
          <w:rFonts w:ascii="Arial" w:hAnsi="Arial" w:cs="Arial"/>
        </w:rPr>
        <w:t xml:space="preserve"> enable them to qualif</w:t>
      </w:r>
      <w:r w:rsidR="00BA7228">
        <w:rPr>
          <w:rFonts w:ascii="Arial" w:hAnsi="Arial" w:cs="Arial"/>
        </w:rPr>
        <w:t xml:space="preserve">y as Large Goods Vehicle and Emergency </w:t>
      </w:r>
      <w:r w:rsidR="002A1B8F">
        <w:rPr>
          <w:rFonts w:ascii="Arial" w:hAnsi="Arial" w:cs="Arial"/>
        </w:rPr>
        <w:t>Service</w:t>
      </w:r>
      <w:r w:rsidR="00BA7228">
        <w:rPr>
          <w:rFonts w:ascii="Arial" w:hAnsi="Arial" w:cs="Arial"/>
        </w:rPr>
        <w:t xml:space="preserve"> drivers and operators.</w:t>
      </w:r>
    </w:p>
    <w:p w14:paraId="63FADB61" w14:textId="77777777" w:rsidR="009D534E" w:rsidRDefault="009D534E" w:rsidP="009D534E">
      <w:pPr>
        <w:pStyle w:val="ListParagraph"/>
        <w:rPr>
          <w:rFonts w:ascii="Arial" w:hAnsi="Arial" w:cs="Arial"/>
        </w:rPr>
      </w:pPr>
    </w:p>
    <w:p w14:paraId="29BF064F" w14:textId="77777777" w:rsidR="009D534E" w:rsidRDefault="009D534E" w:rsidP="00252788">
      <w:pPr>
        <w:numPr>
          <w:ilvl w:val="1"/>
          <w:numId w:val="30"/>
        </w:numPr>
        <w:rPr>
          <w:rFonts w:ascii="Arial" w:hAnsi="Arial" w:cs="Arial"/>
        </w:rPr>
      </w:pPr>
      <w:r>
        <w:rPr>
          <w:rFonts w:ascii="Arial" w:hAnsi="Arial" w:cs="Arial"/>
        </w:rPr>
        <w:t xml:space="preserve">To provide </w:t>
      </w:r>
      <w:r w:rsidR="009C40D6">
        <w:rPr>
          <w:rFonts w:ascii="Arial" w:hAnsi="Arial" w:cs="Arial"/>
        </w:rPr>
        <w:t>specialist vehicle</w:t>
      </w:r>
      <w:r w:rsidR="002A1B8F">
        <w:rPr>
          <w:rFonts w:ascii="Arial" w:hAnsi="Arial" w:cs="Arial"/>
        </w:rPr>
        <w:t xml:space="preserve"> and equipment</w:t>
      </w:r>
      <w:r w:rsidR="009C40D6">
        <w:rPr>
          <w:rFonts w:ascii="Arial" w:hAnsi="Arial" w:cs="Arial"/>
        </w:rPr>
        <w:t xml:space="preserve"> </w:t>
      </w:r>
      <w:r>
        <w:rPr>
          <w:rFonts w:ascii="Arial" w:hAnsi="Arial" w:cs="Arial"/>
        </w:rPr>
        <w:t xml:space="preserve">training to </w:t>
      </w:r>
      <w:r w:rsidR="009C40D6">
        <w:rPr>
          <w:rFonts w:ascii="Arial" w:hAnsi="Arial" w:cs="Arial"/>
        </w:rPr>
        <w:t xml:space="preserve">Service </w:t>
      </w:r>
      <w:r>
        <w:rPr>
          <w:rFonts w:ascii="Arial" w:hAnsi="Arial" w:cs="Arial"/>
        </w:rPr>
        <w:t>per</w:t>
      </w:r>
      <w:r w:rsidR="009C40D6">
        <w:rPr>
          <w:rFonts w:ascii="Arial" w:hAnsi="Arial" w:cs="Arial"/>
        </w:rPr>
        <w:t>sonnel.</w:t>
      </w:r>
    </w:p>
    <w:p w14:paraId="57C88685" w14:textId="77777777" w:rsidR="00297026" w:rsidRDefault="00297026" w:rsidP="00297026">
      <w:pPr>
        <w:pStyle w:val="ListParagraph"/>
        <w:rPr>
          <w:rFonts w:ascii="Arial" w:hAnsi="Arial" w:cs="Arial"/>
        </w:rPr>
      </w:pPr>
    </w:p>
    <w:p w14:paraId="036BC09A" w14:textId="7F47EB8E" w:rsidR="00297026" w:rsidRDefault="00297026" w:rsidP="00297026">
      <w:pPr>
        <w:numPr>
          <w:ilvl w:val="1"/>
          <w:numId w:val="30"/>
        </w:numPr>
        <w:rPr>
          <w:rFonts w:ascii="Arial" w:hAnsi="Arial" w:cs="Arial"/>
        </w:rPr>
      </w:pPr>
      <w:r w:rsidRPr="00317D1E">
        <w:rPr>
          <w:rFonts w:ascii="Arial" w:hAnsi="Arial" w:cs="Arial"/>
        </w:rPr>
        <w:t xml:space="preserve">To provide refresher and remedial training to Service personnel across all relevant vehicle types, ensuring maintenance of competence in line with legislation, guidance, and best practice. </w:t>
      </w:r>
    </w:p>
    <w:p w14:paraId="7C863FD1" w14:textId="77777777" w:rsidR="00297026" w:rsidRDefault="00297026" w:rsidP="00297026">
      <w:pPr>
        <w:pStyle w:val="ListParagraph"/>
        <w:rPr>
          <w:rFonts w:ascii="Arial" w:hAnsi="Arial" w:cs="Arial"/>
        </w:rPr>
      </w:pPr>
    </w:p>
    <w:p w14:paraId="6BB792C3" w14:textId="7CD0917C" w:rsidR="00297026" w:rsidRPr="00297026" w:rsidRDefault="00297026" w:rsidP="00297026">
      <w:pPr>
        <w:numPr>
          <w:ilvl w:val="1"/>
          <w:numId w:val="30"/>
        </w:numPr>
        <w:rPr>
          <w:rFonts w:ascii="Arial" w:hAnsi="Arial" w:cs="Arial"/>
        </w:rPr>
      </w:pPr>
      <w:r>
        <w:rPr>
          <w:rFonts w:ascii="Arial" w:hAnsi="Arial" w:cs="Arial"/>
        </w:rPr>
        <w:t>To comply with legislation and guidance that applies to Emergency Response Driving.</w:t>
      </w:r>
    </w:p>
    <w:p w14:paraId="2061D806" w14:textId="77777777" w:rsidR="00252788" w:rsidRDefault="00252788" w:rsidP="00252788">
      <w:pPr>
        <w:rPr>
          <w:rFonts w:ascii="Arial" w:hAnsi="Arial" w:cs="Arial"/>
        </w:rPr>
      </w:pPr>
    </w:p>
    <w:p w14:paraId="64A9110E" w14:textId="77777777" w:rsidR="009B2307" w:rsidRDefault="00263464" w:rsidP="005A32E9">
      <w:pPr>
        <w:numPr>
          <w:ilvl w:val="0"/>
          <w:numId w:val="3"/>
        </w:numPr>
        <w:rPr>
          <w:rFonts w:ascii="Arial" w:hAnsi="Arial"/>
          <w:b/>
          <w:sz w:val="28"/>
        </w:rPr>
      </w:pPr>
      <w:r>
        <w:rPr>
          <w:rFonts w:ascii="Arial" w:hAnsi="Arial"/>
          <w:b/>
          <w:sz w:val="28"/>
        </w:rPr>
        <w:t>Major Tasks</w:t>
      </w:r>
    </w:p>
    <w:p w14:paraId="45002CBD" w14:textId="77777777" w:rsidR="003E6205" w:rsidRDefault="003E6205" w:rsidP="005A32E9">
      <w:pPr>
        <w:rPr>
          <w:rFonts w:ascii="Arial" w:hAnsi="Arial" w:cs="Arial"/>
          <w:b/>
          <w:szCs w:val="24"/>
        </w:rPr>
      </w:pPr>
    </w:p>
    <w:p w14:paraId="4EA9F5CB" w14:textId="77777777" w:rsidR="00297026" w:rsidRDefault="00297026" w:rsidP="00297026">
      <w:pPr>
        <w:numPr>
          <w:ilvl w:val="1"/>
          <w:numId w:val="3"/>
        </w:numPr>
        <w:rPr>
          <w:rFonts w:ascii="Arial" w:hAnsi="Arial" w:cs="Arial"/>
          <w:bCs/>
          <w:szCs w:val="24"/>
        </w:rPr>
      </w:pPr>
      <w:r>
        <w:rPr>
          <w:rFonts w:ascii="Arial" w:hAnsi="Arial" w:cs="Arial"/>
          <w:bCs/>
          <w:szCs w:val="24"/>
        </w:rPr>
        <w:t xml:space="preserve">Ensure Emergency Response Driver </w:t>
      </w:r>
      <w:r w:rsidRPr="00297026">
        <w:rPr>
          <w:rFonts w:ascii="Arial" w:hAnsi="Arial" w:cs="Arial"/>
          <w:bCs/>
          <w:szCs w:val="24"/>
        </w:rPr>
        <w:t>(ERD)</w:t>
      </w:r>
      <w:r>
        <w:rPr>
          <w:rFonts w:ascii="Arial" w:hAnsi="Arial" w:cs="Arial"/>
          <w:bCs/>
          <w:szCs w:val="24"/>
        </w:rPr>
        <w:t xml:space="preserve"> training aligns to the NFCC Emergency Response Driver and Instructor Framework.</w:t>
      </w:r>
    </w:p>
    <w:p w14:paraId="69474649" w14:textId="77777777" w:rsidR="00297026" w:rsidRDefault="00297026" w:rsidP="00297026">
      <w:pPr>
        <w:ind w:left="720"/>
        <w:rPr>
          <w:rFonts w:ascii="Arial" w:hAnsi="Arial" w:cs="Arial"/>
          <w:bCs/>
          <w:szCs w:val="24"/>
        </w:rPr>
      </w:pPr>
    </w:p>
    <w:p w14:paraId="6E603AAE" w14:textId="77777777" w:rsidR="00297026" w:rsidRPr="00317D1E" w:rsidRDefault="00297026" w:rsidP="00297026">
      <w:pPr>
        <w:numPr>
          <w:ilvl w:val="1"/>
          <w:numId w:val="3"/>
        </w:numPr>
        <w:rPr>
          <w:rFonts w:ascii="Arial" w:hAnsi="Arial" w:cs="Arial"/>
          <w:bCs/>
          <w:szCs w:val="24"/>
        </w:rPr>
      </w:pPr>
      <w:r>
        <w:rPr>
          <w:rFonts w:ascii="Arial" w:hAnsi="Arial" w:cs="Arial"/>
          <w:bCs/>
          <w:szCs w:val="24"/>
        </w:rPr>
        <w:t xml:space="preserve">Ensure Emergency Response Driver </w:t>
      </w:r>
      <w:r w:rsidRPr="00297026">
        <w:rPr>
          <w:rFonts w:ascii="Arial" w:hAnsi="Arial" w:cs="Arial"/>
          <w:bCs/>
          <w:szCs w:val="24"/>
        </w:rPr>
        <w:t>(ERD)</w:t>
      </w:r>
      <w:r>
        <w:rPr>
          <w:rFonts w:ascii="Arial" w:hAnsi="Arial" w:cs="Arial"/>
          <w:bCs/>
          <w:szCs w:val="24"/>
        </w:rPr>
        <w:t xml:space="preserve"> Instructor training aligns to the NFCC Emergency Response Driver and Instructor Framework.</w:t>
      </w:r>
    </w:p>
    <w:p w14:paraId="7CFB4599" w14:textId="77777777" w:rsidR="00297026" w:rsidRDefault="00297026" w:rsidP="005A32E9">
      <w:pPr>
        <w:rPr>
          <w:rFonts w:ascii="Arial" w:hAnsi="Arial" w:cs="Arial"/>
          <w:b/>
          <w:szCs w:val="24"/>
        </w:rPr>
      </w:pPr>
    </w:p>
    <w:p w14:paraId="32C122A8" w14:textId="77777777" w:rsidR="00252788" w:rsidRDefault="00252788" w:rsidP="00252788">
      <w:pPr>
        <w:numPr>
          <w:ilvl w:val="1"/>
          <w:numId w:val="3"/>
        </w:numPr>
        <w:rPr>
          <w:rFonts w:ascii="Arial" w:hAnsi="Arial" w:cs="Arial"/>
          <w:szCs w:val="24"/>
        </w:rPr>
      </w:pPr>
      <w:r>
        <w:rPr>
          <w:rFonts w:ascii="Arial" w:hAnsi="Arial" w:cs="Arial"/>
          <w:szCs w:val="24"/>
        </w:rPr>
        <w:t>To ensure, und</w:t>
      </w:r>
      <w:r w:rsidR="00BA7228">
        <w:rPr>
          <w:rFonts w:ascii="Arial" w:hAnsi="Arial" w:cs="Arial"/>
          <w:szCs w:val="24"/>
        </w:rPr>
        <w:t>er the direction of the Station Manager Training</w:t>
      </w:r>
      <w:r>
        <w:rPr>
          <w:rFonts w:ascii="Arial" w:hAnsi="Arial" w:cs="Arial"/>
          <w:szCs w:val="24"/>
        </w:rPr>
        <w:t>, that all nominated Service personnel are trained and assessed against the appropriate standards</w:t>
      </w:r>
      <w:r w:rsidR="002A1B8F">
        <w:rPr>
          <w:rFonts w:ascii="Arial" w:hAnsi="Arial" w:cs="Arial"/>
          <w:szCs w:val="24"/>
        </w:rPr>
        <w:t xml:space="preserve"> within legislative, best practice and Service timescales</w:t>
      </w:r>
      <w:r>
        <w:rPr>
          <w:rFonts w:ascii="Arial" w:hAnsi="Arial" w:cs="Arial"/>
          <w:szCs w:val="24"/>
        </w:rPr>
        <w:t>.</w:t>
      </w:r>
    </w:p>
    <w:p w14:paraId="365B5243" w14:textId="77777777" w:rsidR="00252788" w:rsidRDefault="00252788" w:rsidP="00252788">
      <w:pPr>
        <w:rPr>
          <w:rFonts w:ascii="Arial" w:hAnsi="Arial" w:cs="Arial"/>
          <w:szCs w:val="24"/>
        </w:rPr>
      </w:pPr>
    </w:p>
    <w:p w14:paraId="686F95E6" w14:textId="6053E731" w:rsidR="00252788" w:rsidRDefault="00252788" w:rsidP="00252788">
      <w:pPr>
        <w:numPr>
          <w:ilvl w:val="1"/>
          <w:numId w:val="3"/>
        </w:numPr>
        <w:rPr>
          <w:rFonts w:ascii="Arial" w:hAnsi="Arial" w:cs="Arial"/>
          <w:szCs w:val="24"/>
        </w:rPr>
      </w:pPr>
      <w:r>
        <w:rPr>
          <w:rFonts w:ascii="Arial" w:hAnsi="Arial" w:cs="Arial"/>
          <w:szCs w:val="24"/>
        </w:rPr>
        <w:lastRenderedPageBreak/>
        <w:t xml:space="preserve">To undertake research into the safe and effective use of vehicles and equipment, obtaining a degree of knowledge that will enable the post holder to </w:t>
      </w:r>
      <w:r w:rsidR="00297026">
        <w:rPr>
          <w:rFonts w:ascii="Arial" w:hAnsi="Arial" w:cs="Arial"/>
          <w:szCs w:val="24"/>
        </w:rPr>
        <w:t xml:space="preserve">inform, </w:t>
      </w:r>
      <w:r>
        <w:rPr>
          <w:rFonts w:ascii="Arial" w:hAnsi="Arial" w:cs="Arial"/>
          <w:szCs w:val="24"/>
        </w:rPr>
        <w:t>train</w:t>
      </w:r>
      <w:r w:rsidR="00297026">
        <w:rPr>
          <w:rFonts w:ascii="Arial" w:hAnsi="Arial" w:cs="Arial"/>
          <w:szCs w:val="24"/>
        </w:rPr>
        <w:t>, instruct and assess</w:t>
      </w:r>
      <w:r>
        <w:rPr>
          <w:rFonts w:ascii="Arial" w:hAnsi="Arial" w:cs="Arial"/>
          <w:szCs w:val="24"/>
        </w:rPr>
        <w:t xml:space="preserve"> nominated Service personnel.</w:t>
      </w:r>
    </w:p>
    <w:p w14:paraId="1BD69649" w14:textId="77777777" w:rsidR="00252788" w:rsidRDefault="00252788" w:rsidP="00252788">
      <w:pPr>
        <w:rPr>
          <w:rFonts w:ascii="Arial" w:hAnsi="Arial" w:cs="Arial"/>
          <w:szCs w:val="24"/>
        </w:rPr>
      </w:pPr>
    </w:p>
    <w:p w14:paraId="7B86F970" w14:textId="77777777" w:rsidR="00297026" w:rsidRDefault="00297026" w:rsidP="00297026">
      <w:pPr>
        <w:numPr>
          <w:ilvl w:val="1"/>
          <w:numId w:val="3"/>
        </w:numPr>
        <w:rPr>
          <w:rFonts w:ascii="Arial" w:hAnsi="Arial" w:cs="Arial"/>
          <w:szCs w:val="24"/>
        </w:rPr>
      </w:pPr>
      <w:r>
        <w:rPr>
          <w:rFonts w:ascii="Arial" w:hAnsi="Arial" w:cs="Arial"/>
          <w:szCs w:val="24"/>
        </w:rPr>
        <w:t xml:space="preserve">To identify training requirements </w:t>
      </w:r>
      <w:r w:rsidRPr="00297026">
        <w:rPr>
          <w:rFonts w:ascii="Arial" w:hAnsi="Arial" w:cs="Arial"/>
          <w:szCs w:val="24"/>
        </w:rPr>
        <w:t>across all Service vehicle types</w:t>
      </w:r>
      <w:r>
        <w:rPr>
          <w:rFonts w:ascii="Arial" w:hAnsi="Arial" w:cs="Arial"/>
          <w:szCs w:val="24"/>
        </w:rPr>
        <w:t xml:space="preserve"> and recommend the appropriate type and level of training needed to meet those requirements.</w:t>
      </w:r>
    </w:p>
    <w:p w14:paraId="2510407E" w14:textId="77777777" w:rsidR="00297026" w:rsidRDefault="00297026" w:rsidP="00252788">
      <w:pPr>
        <w:rPr>
          <w:rFonts w:ascii="Arial" w:hAnsi="Arial" w:cs="Arial"/>
          <w:szCs w:val="24"/>
        </w:rPr>
      </w:pPr>
    </w:p>
    <w:p w14:paraId="1250406B" w14:textId="2B277C01" w:rsidR="00252788" w:rsidRDefault="00252788" w:rsidP="00252788">
      <w:pPr>
        <w:numPr>
          <w:ilvl w:val="1"/>
          <w:numId w:val="3"/>
        </w:numPr>
        <w:rPr>
          <w:rFonts w:ascii="Arial" w:hAnsi="Arial" w:cs="Arial"/>
          <w:szCs w:val="24"/>
        </w:rPr>
      </w:pPr>
      <w:r>
        <w:rPr>
          <w:rFonts w:ascii="Arial" w:hAnsi="Arial" w:cs="Arial"/>
          <w:szCs w:val="24"/>
        </w:rPr>
        <w:t>To ensure Service personnel are familiar with all routine procedures pertaining to the</w:t>
      </w:r>
      <w:r w:rsidR="00297026">
        <w:rPr>
          <w:rFonts w:ascii="Arial" w:hAnsi="Arial" w:cs="Arial"/>
          <w:szCs w:val="24"/>
        </w:rPr>
        <w:t xml:space="preserve"> testing and</w:t>
      </w:r>
      <w:r>
        <w:rPr>
          <w:rFonts w:ascii="Arial" w:hAnsi="Arial" w:cs="Arial"/>
          <w:szCs w:val="24"/>
        </w:rPr>
        <w:t xml:space="preserve"> maintenance of vehicles and equipment in line with agreed operational standards</w:t>
      </w:r>
      <w:r w:rsidR="002A1B8F">
        <w:rPr>
          <w:rFonts w:ascii="Arial" w:hAnsi="Arial" w:cs="Arial"/>
          <w:szCs w:val="24"/>
        </w:rPr>
        <w:t xml:space="preserve"> and best practice</w:t>
      </w:r>
      <w:r>
        <w:rPr>
          <w:rFonts w:ascii="Arial" w:hAnsi="Arial" w:cs="Arial"/>
          <w:szCs w:val="24"/>
        </w:rPr>
        <w:t>.</w:t>
      </w:r>
    </w:p>
    <w:p w14:paraId="2BC410CE" w14:textId="77777777" w:rsidR="00252788" w:rsidRDefault="00252788" w:rsidP="00252788">
      <w:pPr>
        <w:rPr>
          <w:rFonts w:ascii="Arial" w:hAnsi="Arial" w:cs="Arial"/>
          <w:szCs w:val="24"/>
        </w:rPr>
      </w:pPr>
    </w:p>
    <w:p w14:paraId="3142C7E4" w14:textId="77777777" w:rsidR="00297026" w:rsidRPr="0036561E" w:rsidRDefault="00297026" w:rsidP="00297026">
      <w:pPr>
        <w:numPr>
          <w:ilvl w:val="1"/>
          <w:numId w:val="3"/>
        </w:numPr>
        <w:rPr>
          <w:rFonts w:ascii="Arial" w:hAnsi="Arial" w:cs="Arial"/>
          <w:szCs w:val="24"/>
        </w:rPr>
      </w:pPr>
      <w:r>
        <w:rPr>
          <w:rFonts w:ascii="Arial" w:hAnsi="Arial" w:cs="Arial"/>
          <w:szCs w:val="24"/>
        </w:rPr>
        <w:t xml:space="preserve">To </w:t>
      </w:r>
      <w:r w:rsidRPr="00B665C4">
        <w:rPr>
          <w:rFonts w:ascii="Arial" w:hAnsi="Arial" w:cs="Arial"/>
        </w:rPr>
        <w:t>inform, train, instruct and assess</w:t>
      </w:r>
      <w:r w:rsidRPr="00E50487">
        <w:rPr>
          <w:rFonts w:ascii="Arial" w:hAnsi="Arial" w:cs="Arial"/>
          <w:szCs w:val="24"/>
        </w:rPr>
        <w:t xml:space="preserve"> </w:t>
      </w:r>
      <w:r>
        <w:rPr>
          <w:rFonts w:ascii="Arial" w:hAnsi="Arial" w:cs="Arial"/>
          <w:szCs w:val="24"/>
        </w:rPr>
        <w:t>all nominated Service personnel in driving techniques, roadcraft, service procedures, and the use of associated operational equipment.</w:t>
      </w:r>
    </w:p>
    <w:p w14:paraId="69FB4866" w14:textId="77777777" w:rsidR="00297026" w:rsidRPr="00317D1E" w:rsidRDefault="00297026" w:rsidP="00297026">
      <w:pPr>
        <w:ind w:left="720"/>
        <w:rPr>
          <w:rFonts w:ascii="Arial" w:hAnsi="Arial" w:cs="Arial"/>
          <w:szCs w:val="24"/>
        </w:rPr>
      </w:pPr>
    </w:p>
    <w:p w14:paraId="68155156" w14:textId="77777777" w:rsidR="00297026" w:rsidRPr="00DC533E" w:rsidRDefault="00297026" w:rsidP="00297026">
      <w:pPr>
        <w:numPr>
          <w:ilvl w:val="1"/>
          <w:numId w:val="3"/>
        </w:numPr>
        <w:rPr>
          <w:rFonts w:ascii="Arial" w:hAnsi="Arial" w:cs="Arial"/>
          <w:szCs w:val="24"/>
        </w:rPr>
      </w:pPr>
      <w:r>
        <w:rPr>
          <w:rFonts w:ascii="Arial" w:hAnsi="Arial" w:cs="Arial"/>
          <w:szCs w:val="24"/>
        </w:rPr>
        <w:t xml:space="preserve">To </w:t>
      </w:r>
      <w:r w:rsidRPr="00B665C4">
        <w:rPr>
          <w:rFonts w:ascii="Arial" w:hAnsi="Arial" w:cs="Arial"/>
          <w:szCs w:val="24"/>
        </w:rPr>
        <w:t>inform and</w:t>
      </w:r>
      <w:r>
        <w:rPr>
          <w:rFonts w:ascii="Arial" w:hAnsi="Arial" w:cs="Arial"/>
          <w:szCs w:val="24"/>
        </w:rPr>
        <w:t xml:space="preserve"> advise the Service on Vehicle and Driving legislation, guidance, and best practice as it affects the operation of the Service.</w:t>
      </w:r>
    </w:p>
    <w:p w14:paraId="14DE39BF" w14:textId="77777777" w:rsidR="00297026" w:rsidRDefault="00297026" w:rsidP="00297026">
      <w:pPr>
        <w:rPr>
          <w:rFonts w:ascii="Arial" w:hAnsi="Arial" w:cs="Arial"/>
          <w:szCs w:val="24"/>
        </w:rPr>
      </w:pPr>
    </w:p>
    <w:p w14:paraId="2C59FE46" w14:textId="77777777" w:rsidR="00297026" w:rsidRDefault="00297026" w:rsidP="00297026">
      <w:pPr>
        <w:numPr>
          <w:ilvl w:val="1"/>
          <w:numId w:val="3"/>
        </w:numPr>
        <w:rPr>
          <w:rFonts w:ascii="Arial" w:hAnsi="Arial" w:cs="Arial"/>
          <w:szCs w:val="24"/>
        </w:rPr>
      </w:pPr>
      <w:r>
        <w:rPr>
          <w:rFonts w:ascii="Arial" w:hAnsi="Arial" w:cs="Arial"/>
          <w:szCs w:val="24"/>
        </w:rPr>
        <w:t>To participate in projects and training reviews associated with vehicles and equipment, giving advice on training requirements as appropriate.</w:t>
      </w:r>
    </w:p>
    <w:p w14:paraId="137C8B84" w14:textId="77777777" w:rsidR="00297026" w:rsidRDefault="00297026" w:rsidP="00297026">
      <w:pPr>
        <w:rPr>
          <w:rFonts w:ascii="Arial" w:hAnsi="Arial" w:cs="Arial"/>
          <w:szCs w:val="24"/>
        </w:rPr>
      </w:pPr>
    </w:p>
    <w:p w14:paraId="2C00F064" w14:textId="19297A9B" w:rsidR="00297026" w:rsidRPr="00B665C4" w:rsidRDefault="00297026" w:rsidP="00297026">
      <w:pPr>
        <w:numPr>
          <w:ilvl w:val="1"/>
          <w:numId w:val="3"/>
        </w:numPr>
        <w:rPr>
          <w:rFonts w:ascii="Arial" w:hAnsi="Arial" w:cs="Arial"/>
          <w:szCs w:val="24"/>
        </w:rPr>
      </w:pPr>
      <w:r>
        <w:rPr>
          <w:rFonts w:ascii="Arial" w:hAnsi="Arial" w:cs="Arial"/>
          <w:szCs w:val="24"/>
        </w:rPr>
        <w:t xml:space="preserve">To take the necessary action to report any accidents, defects and damage involving Service vehicles and equipment, compiling </w:t>
      </w:r>
      <w:r w:rsidR="000F6EAA">
        <w:rPr>
          <w:rFonts w:ascii="Arial" w:hAnsi="Arial" w:cs="Arial"/>
          <w:szCs w:val="24"/>
        </w:rPr>
        <w:t>reports,</w:t>
      </w:r>
      <w:r w:rsidRPr="002B7743">
        <w:rPr>
          <w:rFonts w:ascii="Arial" w:hAnsi="Arial" w:cs="Arial"/>
          <w:szCs w:val="24"/>
        </w:rPr>
        <w:t xml:space="preserve"> </w:t>
      </w:r>
      <w:r w:rsidRPr="00B665C4">
        <w:rPr>
          <w:rFonts w:ascii="Arial" w:hAnsi="Arial" w:cs="Arial"/>
          <w:szCs w:val="24"/>
        </w:rPr>
        <w:t xml:space="preserve">and contributing to </w:t>
      </w:r>
      <w:r w:rsidR="000F6EAA" w:rsidRPr="00B665C4">
        <w:rPr>
          <w:rFonts w:ascii="Arial" w:hAnsi="Arial" w:cs="Arial"/>
          <w:szCs w:val="24"/>
        </w:rPr>
        <w:t>investigations,</w:t>
      </w:r>
      <w:r w:rsidRPr="00B665C4">
        <w:rPr>
          <w:rFonts w:ascii="Arial" w:hAnsi="Arial" w:cs="Arial"/>
          <w:szCs w:val="24"/>
        </w:rPr>
        <w:t xml:space="preserve"> as necessary.</w:t>
      </w:r>
    </w:p>
    <w:p w14:paraId="3B12F0F7" w14:textId="77777777" w:rsidR="00297026" w:rsidRDefault="00297026" w:rsidP="00297026">
      <w:pPr>
        <w:rPr>
          <w:rFonts w:ascii="Arial" w:hAnsi="Arial" w:cs="Arial"/>
          <w:szCs w:val="24"/>
        </w:rPr>
      </w:pPr>
    </w:p>
    <w:p w14:paraId="60B2F5E4" w14:textId="48CBF5EE" w:rsidR="00297026" w:rsidRDefault="00297026" w:rsidP="00297026">
      <w:pPr>
        <w:numPr>
          <w:ilvl w:val="1"/>
          <w:numId w:val="3"/>
        </w:numPr>
        <w:rPr>
          <w:rFonts w:ascii="Arial" w:hAnsi="Arial" w:cs="Arial"/>
          <w:szCs w:val="24"/>
        </w:rPr>
      </w:pPr>
      <w:r>
        <w:rPr>
          <w:rFonts w:ascii="Arial" w:hAnsi="Arial" w:cs="Arial"/>
          <w:szCs w:val="24"/>
        </w:rPr>
        <w:t xml:space="preserve">To ensure effective liaison is maintained with other Departments within the </w:t>
      </w:r>
      <w:r w:rsidR="000F6EAA">
        <w:rPr>
          <w:rFonts w:ascii="Arial" w:hAnsi="Arial" w:cs="Arial"/>
          <w:szCs w:val="24"/>
        </w:rPr>
        <w:t>Service,</w:t>
      </w:r>
      <w:r>
        <w:rPr>
          <w:rFonts w:ascii="Arial" w:hAnsi="Arial" w:cs="Arial"/>
          <w:szCs w:val="24"/>
        </w:rPr>
        <w:t xml:space="preserve"> as necessary.</w:t>
      </w:r>
    </w:p>
    <w:p w14:paraId="4C901494" w14:textId="77777777" w:rsidR="00297026" w:rsidRDefault="00297026" w:rsidP="00297026">
      <w:pPr>
        <w:pStyle w:val="ListParagraph"/>
        <w:rPr>
          <w:rFonts w:ascii="Arial" w:hAnsi="Arial" w:cs="Arial"/>
          <w:szCs w:val="24"/>
        </w:rPr>
      </w:pPr>
    </w:p>
    <w:p w14:paraId="4E72490E" w14:textId="77777777" w:rsidR="00297026" w:rsidRPr="00B665C4" w:rsidRDefault="00297026" w:rsidP="00297026">
      <w:pPr>
        <w:pStyle w:val="CommentText"/>
        <w:numPr>
          <w:ilvl w:val="1"/>
          <w:numId w:val="3"/>
        </w:numPr>
        <w:rPr>
          <w:rFonts w:ascii="Arial" w:hAnsi="Arial" w:cs="Arial"/>
          <w:color w:val="000000"/>
          <w:sz w:val="24"/>
          <w:szCs w:val="24"/>
          <w:lang w:eastAsia="en-GB"/>
        </w:rPr>
      </w:pPr>
      <w:r w:rsidRPr="00F86A50">
        <w:rPr>
          <w:rFonts w:ascii="Arial" w:hAnsi="Arial" w:cs="Arial"/>
          <w:color w:val="000000"/>
          <w:sz w:val="24"/>
          <w:szCs w:val="24"/>
          <w:lang w:eastAsia="en-GB"/>
        </w:rPr>
        <w:t>Contribute to the continual improvement of driver training standards by communicating, sharing learning and experiences with the NFCC network of fire and rescue service driving instructors and centres through: engagement on the NFCC Workplace online forum; supporting the national Driver Training Advisory Group (DTAG) through regional structures, and; via attendance at relevant</w:t>
      </w:r>
      <w:r>
        <w:rPr>
          <w:rFonts w:ascii="Arial" w:hAnsi="Arial" w:cs="Arial"/>
          <w:color w:val="000000"/>
          <w:sz w:val="24"/>
          <w:szCs w:val="24"/>
          <w:lang w:eastAsia="en-GB"/>
        </w:rPr>
        <w:t xml:space="preserve"> </w:t>
      </w:r>
      <w:r w:rsidRPr="00B665C4">
        <w:rPr>
          <w:rFonts w:ascii="Arial" w:hAnsi="Arial" w:cs="Arial"/>
          <w:color w:val="000000"/>
          <w:sz w:val="24"/>
          <w:szCs w:val="24"/>
          <w:lang w:eastAsia="en-GB"/>
        </w:rPr>
        <w:t>CPD training, national events and conferences.</w:t>
      </w:r>
    </w:p>
    <w:p w14:paraId="11698F61" w14:textId="77777777" w:rsidR="00297026" w:rsidRDefault="00297026" w:rsidP="00297026">
      <w:pPr>
        <w:pStyle w:val="ListParagraph"/>
      </w:pPr>
    </w:p>
    <w:p w14:paraId="19AE484B" w14:textId="258D32A0" w:rsidR="00297026" w:rsidRDefault="00297026" w:rsidP="00297026">
      <w:pPr>
        <w:pStyle w:val="CommentText"/>
        <w:numPr>
          <w:ilvl w:val="1"/>
          <w:numId w:val="3"/>
        </w:numPr>
        <w:rPr>
          <w:rFonts w:ascii="Arial" w:hAnsi="Arial" w:cs="Arial"/>
          <w:sz w:val="24"/>
          <w:szCs w:val="24"/>
        </w:rPr>
      </w:pPr>
      <w:r w:rsidRPr="00317D1E">
        <w:rPr>
          <w:rFonts w:ascii="Arial" w:hAnsi="Arial" w:cs="Arial"/>
          <w:sz w:val="24"/>
          <w:szCs w:val="24"/>
        </w:rPr>
        <w:t xml:space="preserve">Design and create course content, training plans and other resources to enable the training of Service personnel on existing and new service vehicles, in line with legislation, guidance and best </w:t>
      </w:r>
      <w:r w:rsidR="000F6EAA" w:rsidRPr="00317D1E">
        <w:rPr>
          <w:rFonts w:ascii="Arial" w:hAnsi="Arial" w:cs="Arial"/>
          <w:sz w:val="24"/>
          <w:szCs w:val="24"/>
        </w:rPr>
        <w:t>practice.</w:t>
      </w:r>
    </w:p>
    <w:p w14:paraId="4E1826BC" w14:textId="77777777" w:rsidR="00297026" w:rsidRDefault="00297026" w:rsidP="00297026">
      <w:pPr>
        <w:pStyle w:val="ListParagraph"/>
        <w:rPr>
          <w:rFonts w:ascii="Arial" w:hAnsi="Arial" w:cs="Arial"/>
          <w:szCs w:val="24"/>
        </w:rPr>
      </w:pPr>
    </w:p>
    <w:p w14:paraId="0F92CAB3" w14:textId="77777777" w:rsidR="00297026" w:rsidRDefault="00297026" w:rsidP="00297026">
      <w:pPr>
        <w:numPr>
          <w:ilvl w:val="1"/>
          <w:numId w:val="3"/>
        </w:numPr>
        <w:rPr>
          <w:rFonts w:ascii="Arial" w:hAnsi="Arial" w:cs="Arial"/>
          <w:szCs w:val="24"/>
        </w:rPr>
      </w:pPr>
      <w:r>
        <w:rPr>
          <w:rFonts w:ascii="Arial" w:hAnsi="Arial" w:cs="Arial"/>
          <w:szCs w:val="24"/>
        </w:rPr>
        <w:t>Liaising with other Regional Brigades and NFCC Groups to convey information around best practice and legislative changes.</w:t>
      </w:r>
    </w:p>
    <w:p w14:paraId="0D76E4AF" w14:textId="77777777" w:rsidR="00297026" w:rsidRDefault="00297026" w:rsidP="00297026">
      <w:pPr>
        <w:pStyle w:val="ListParagraph"/>
        <w:rPr>
          <w:rFonts w:ascii="Arial" w:hAnsi="Arial" w:cs="Arial"/>
          <w:szCs w:val="24"/>
        </w:rPr>
      </w:pPr>
    </w:p>
    <w:p w14:paraId="252FD522" w14:textId="4DD6AD95" w:rsidR="00297026" w:rsidRDefault="00297026" w:rsidP="00297026">
      <w:pPr>
        <w:numPr>
          <w:ilvl w:val="1"/>
          <w:numId w:val="3"/>
        </w:numPr>
        <w:rPr>
          <w:rFonts w:ascii="Arial" w:hAnsi="Arial" w:cs="Arial"/>
          <w:szCs w:val="24"/>
        </w:rPr>
      </w:pPr>
      <w:r>
        <w:rPr>
          <w:rFonts w:ascii="Arial" w:hAnsi="Arial" w:cs="Arial"/>
          <w:szCs w:val="24"/>
        </w:rPr>
        <w:t>Periodically meet with Regional Brigades/</w:t>
      </w:r>
      <w:r w:rsidR="000F6EAA">
        <w:rPr>
          <w:rFonts w:ascii="Arial" w:hAnsi="Arial" w:cs="Arial"/>
          <w:szCs w:val="24"/>
        </w:rPr>
        <w:t>Services,</w:t>
      </w:r>
      <w:r>
        <w:rPr>
          <w:rFonts w:ascii="Arial" w:hAnsi="Arial" w:cs="Arial"/>
          <w:szCs w:val="24"/>
        </w:rPr>
        <w:t xml:space="preserve"> as necessary.</w:t>
      </w:r>
    </w:p>
    <w:p w14:paraId="668256A4" w14:textId="77777777" w:rsidR="00297026" w:rsidRDefault="00297026" w:rsidP="00252788">
      <w:pPr>
        <w:rPr>
          <w:rFonts w:ascii="Arial" w:hAnsi="Arial" w:cs="Arial"/>
          <w:szCs w:val="24"/>
        </w:rPr>
      </w:pPr>
    </w:p>
    <w:p w14:paraId="6304D35B" w14:textId="77777777" w:rsidR="00FD3DAC" w:rsidRDefault="00FD3DAC" w:rsidP="005A32E9">
      <w:pPr>
        <w:rPr>
          <w:rFonts w:ascii="Arial" w:hAnsi="Arial" w:cs="Arial"/>
        </w:rPr>
      </w:pPr>
    </w:p>
    <w:p w14:paraId="55AF60CF" w14:textId="77777777" w:rsidR="00297026" w:rsidRDefault="00297026" w:rsidP="005A32E9">
      <w:pPr>
        <w:rPr>
          <w:rFonts w:ascii="Arial" w:hAnsi="Arial" w:cs="Arial"/>
        </w:rPr>
      </w:pPr>
    </w:p>
    <w:p w14:paraId="5DCD32C0" w14:textId="77777777" w:rsidR="00297026" w:rsidRDefault="00297026" w:rsidP="005A32E9">
      <w:pPr>
        <w:rPr>
          <w:rFonts w:ascii="Arial" w:hAnsi="Arial" w:cs="Arial"/>
        </w:rPr>
      </w:pPr>
    </w:p>
    <w:p w14:paraId="1CE7893B" w14:textId="77777777" w:rsidR="00297026" w:rsidRDefault="00297026" w:rsidP="005A32E9">
      <w:pPr>
        <w:rPr>
          <w:rFonts w:ascii="Arial" w:hAnsi="Arial" w:cs="Arial"/>
        </w:rPr>
      </w:pPr>
    </w:p>
    <w:p w14:paraId="007C4C25" w14:textId="77777777" w:rsidR="00297026" w:rsidRDefault="00297026" w:rsidP="005A32E9">
      <w:pPr>
        <w:rPr>
          <w:rFonts w:ascii="Arial" w:hAnsi="Arial" w:cs="Arial"/>
        </w:rPr>
      </w:pPr>
    </w:p>
    <w:p w14:paraId="7E6ACA0B" w14:textId="77777777" w:rsidR="00297026" w:rsidRDefault="00297026" w:rsidP="005A32E9">
      <w:pPr>
        <w:rPr>
          <w:rFonts w:ascii="Arial" w:hAnsi="Arial" w:cs="Arial"/>
        </w:rPr>
      </w:pPr>
    </w:p>
    <w:p w14:paraId="69928F08" w14:textId="77777777" w:rsidR="00297026" w:rsidRDefault="00297026" w:rsidP="005A32E9">
      <w:pPr>
        <w:rPr>
          <w:rFonts w:ascii="Arial" w:hAnsi="Arial" w:cs="Arial"/>
        </w:rPr>
      </w:pPr>
    </w:p>
    <w:p w14:paraId="4EE4A638" w14:textId="77777777" w:rsidR="00297026" w:rsidRDefault="00297026" w:rsidP="005A32E9">
      <w:pPr>
        <w:rPr>
          <w:rFonts w:ascii="Arial" w:hAnsi="Arial" w:cs="Arial"/>
        </w:rPr>
      </w:pPr>
    </w:p>
    <w:p w14:paraId="4B2D2552" w14:textId="77777777" w:rsidR="009B2307" w:rsidRDefault="00263464" w:rsidP="005A32E9">
      <w:pPr>
        <w:numPr>
          <w:ilvl w:val="0"/>
          <w:numId w:val="2"/>
        </w:numPr>
        <w:rPr>
          <w:rFonts w:ascii="Arial" w:hAnsi="Arial"/>
          <w:b/>
          <w:sz w:val="28"/>
        </w:rPr>
      </w:pPr>
      <w:r>
        <w:rPr>
          <w:rFonts w:ascii="Arial" w:hAnsi="Arial"/>
          <w:b/>
          <w:sz w:val="28"/>
        </w:rPr>
        <w:lastRenderedPageBreak/>
        <w:t>Job Activities</w:t>
      </w:r>
    </w:p>
    <w:p w14:paraId="1DFD9DC6" w14:textId="77777777" w:rsidR="003E6205" w:rsidRDefault="003E6205" w:rsidP="003E6205">
      <w:pPr>
        <w:pStyle w:val="Outlinenumber"/>
      </w:pPr>
    </w:p>
    <w:p w14:paraId="5C51D54D" w14:textId="77777777" w:rsidR="00297026" w:rsidRDefault="00297026" w:rsidP="00297026">
      <w:pPr>
        <w:pStyle w:val="Outlinenumber"/>
        <w:numPr>
          <w:ilvl w:val="1"/>
          <w:numId w:val="2"/>
        </w:numPr>
        <w:rPr>
          <w:rFonts w:ascii="Arial" w:hAnsi="Arial"/>
        </w:rPr>
      </w:pPr>
      <w:r>
        <w:rPr>
          <w:rFonts w:ascii="Arial" w:hAnsi="Arial"/>
        </w:rPr>
        <w:t>To maintain vehicles and equipment allocated to the Training and Development Centre to the standards set by the Service, ensuring that they are ready and safe for use and reflect the high standard of the Service.</w:t>
      </w:r>
    </w:p>
    <w:p w14:paraId="4A70CA6E" w14:textId="77777777" w:rsidR="00297026" w:rsidRDefault="00297026" w:rsidP="00297026">
      <w:pPr>
        <w:pStyle w:val="Outlinenumber"/>
        <w:tabs>
          <w:tab w:val="clear" w:pos="720"/>
        </w:tabs>
        <w:ind w:left="0" w:firstLine="0"/>
        <w:rPr>
          <w:rFonts w:ascii="Arial" w:hAnsi="Arial" w:cs="Arial"/>
        </w:rPr>
      </w:pPr>
    </w:p>
    <w:p w14:paraId="6412C788" w14:textId="77777777" w:rsidR="00297026" w:rsidRDefault="00297026" w:rsidP="00297026">
      <w:pPr>
        <w:pStyle w:val="Outlinenumber"/>
        <w:numPr>
          <w:ilvl w:val="1"/>
          <w:numId w:val="2"/>
        </w:numPr>
        <w:rPr>
          <w:rFonts w:ascii="Arial" w:hAnsi="Arial" w:cs="Arial"/>
        </w:rPr>
      </w:pPr>
      <w:r w:rsidRPr="00317D1E">
        <w:rPr>
          <w:rFonts w:ascii="Arial" w:hAnsi="Arial" w:cs="Arial"/>
        </w:rPr>
        <w:t>Source and arrange resources to support the facilitation of courses</w:t>
      </w:r>
      <w:r>
        <w:rPr>
          <w:rFonts w:ascii="Arial" w:hAnsi="Arial" w:cs="Arial"/>
        </w:rPr>
        <w:t>.</w:t>
      </w:r>
    </w:p>
    <w:p w14:paraId="3F7DA9FD" w14:textId="77777777" w:rsidR="00297026" w:rsidRDefault="00297026" w:rsidP="00297026">
      <w:pPr>
        <w:pStyle w:val="Outlinenumber"/>
        <w:tabs>
          <w:tab w:val="clear" w:pos="720"/>
        </w:tabs>
        <w:ind w:firstLine="0"/>
        <w:rPr>
          <w:rFonts w:ascii="Arial" w:hAnsi="Arial" w:cs="Arial"/>
        </w:rPr>
      </w:pPr>
    </w:p>
    <w:p w14:paraId="52EF12DF" w14:textId="462417CB" w:rsidR="00297026" w:rsidRDefault="00297026" w:rsidP="00297026">
      <w:pPr>
        <w:pStyle w:val="Outlinenumber"/>
        <w:numPr>
          <w:ilvl w:val="1"/>
          <w:numId w:val="2"/>
        </w:numPr>
        <w:rPr>
          <w:rFonts w:ascii="Arial" w:hAnsi="Arial"/>
        </w:rPr>
      </w:pPr>
      <w:r>
        <w:rPr>
          <w:rFonts w:ascii="Arial" w:hAnsi="Arial"/>
        </w:rPr>
        <w:t xml:space="preserve">To assist in the investigation of vehicle and equipment accidents, reporting on any training requirements and </w:t>
      </w:r>
      <w:r w:rsidR="000F6EAA">
        <w:rPr>
          <w:rFonts w:ascii="Arial" w:hAnsi="Arial"/>
        </w:rPr>
        <w:t>recommendations,</w:t>
      </w:r>
      <w:r>
        <w:rPr>
          <w:rFonts w:ascii="Arial" w:hAnsi="Arial"/>
        </w:rPr>
        <w:t xml:space="preserve"> as necessary.</w:t>
      </w:r>
    </w:p>
    <w:p w14:paraId="38B3C530" w14:textId="77777777" w:rsidR="00297026" w:rsidRDefault="00297026" w:rsidP="00297026">
      <w:pPr>
        <w:pStyle w:val="Outlinenumber"/>
        <w:tabs>
          <w:tab w:val="clear" w:pos="720"/>
        </w:tabs>
        <w:ind w:left="0" w:firstLine="0"/>
        <w:rPr>
          <w:rFonts w:ascii="Arial" w:hAnsi="Arial"/>
        </w:rPr>
      </w:pPr>
    </w:p>
    <w:p w14:paraId="63A0838C" w14:textId="77777777" w:rsidR="00297026" w:rsidRPr="00317D1E" w:rsidRDefault="00297026" w:rsidP="00297026">
      <w:pPr>
        <w:pStyle w:val="Outlinenumber"/>
        <w:numPr>
          <w:ilvl w:val="1"/>
          <w:numId w:val="2"/>
        </w:numPr>
        <w:rPr>
          <w:rFonts w:ascii="Arial" w:hAnsi="Arial"/>
        </w:rPr>
      </w:pPr>
      <w:r>
        <w:rPr>
          <w:rFonts w:ascii="Arial" w:hAnsi="Arial"/>
        </w:rPr>
        <w:t>To maintain all relevant documentation concerning driver qualifications, competence and equipment training and development in accordance with Service procedures.</w:t>
      </w:r>
    </w:p>
    <w:p w14:paraId="1FE38C25" w14:textId="77777777" w:rsidR="00297026" w:rsidRDefault="00297026" w:rsidP="00297026">
      <w:pPr>
        <w:pStyle w:val="Outlinenumber"/>
        <w:ind w:firstLine="0"/>
        <w:rPr>
          <w:rFonts w:ascii="Arial" w:hAnsi="Arial" w:cs="Arial"/>
        </w:rPr>
      </w:pPr>
    </w:p>
    <w:p w14:paraId="77842BB3" w14:textId="77777777" w:rsidR="00297026" w:rsidRPr="00317D1E" w:rsidRDefault="00297026" w:rsidP="00297026">
      <w:pPr>
        <w:pStyle w:val="Outlinenumber"/>
        <w:numPr>
          <w:ilvl w:val="1"/>
          <w:numId w:val="2"/>
        </w:numPr>
        <w:rPr>
          <w:rFonts w:ascii="Arial" w:hAnsi="Arial" w:cs="Arial"/>
        </w:rPr>
      </w:pPr>
      <w:r w:rsidRPr="00317D1E">
        <w:rPr>
          <w:rFonts w:ascii="Arial" w:hAnsi="Arial" w:cs="Arial"/>
        </w:rPr>
        <w:t>Create and review risk assessments relating to job related tasks and activities.</w:t>
      </w:r>
    </w:p>
    <w:p w14:paraId="248D5E13" w14:textId="77777777" w:rsidR="00297026" w:rsidRDefault="00297026" w:rsidP="00297026">
      <w:pPr>
        <w:pStyle w:val="Outlinenumber"/>
        <w:tabs>
          <w:tab w:val="clear" w:pos="720"/>
        </w:tabs>
        <w:ind w:left="0" w:firstLine="0"/>
        <w:rPr>
          <w:rFonts w:ascii="Arial" w:hAnsi="Arial"/>
        </w:rPr>
      </w:pPr>
    </w:p>
    <w:p w14:paraId="5E5ED60B" w14:textId="77777777" w:rsidR="00297026" w:rsidRDefault="00297026" w:rsidP="00297026">
      <w:pPr>
        <w:pStyle w:val="Outlinenumber"/>
        <w:numPr>
          <w:ilvl w:val="1"/>
          <w:numId w:val="2"/>
        </w:numPr>
        <w:rPr>
          <w:rFonts w:ascii="Arial" w:hAnsi="Arial"/>
        </w:rPr>
      </w:pPr>
      <w:r>
        <w:rPr>
          <w:rFonts w:ascii="Arial" w:hAnsi="Arial"/>
        </w:rPr>
        <w:t xml:space="preserve">To assist in the programming and nomination of personnel for training courses, ensuring that </w:t>
      </w:r>
      <w:r w:rsidRPr="00297026">
        <w:rPr>
          <w:rFonts w:ascii="Arial" w:hAnsi="Arial"/>
        </w:rPr>
        <w:t>full and accurate</w:t>
      </w:r>
      <w:r>
        <w:rPr>
          <w:rFonts w:ascii="Arial" w:hAnsi="Arial"/>
        </w:rPr>
        <w:t xml:space="preserve"> records of driver competency and refresher training are kept and maintained.</w:t>
      </w:r>
    </w:p>
    <w:p w14:paraId="77464759" w14:textId="77777777" w:rsidR="00297026" w:rsidRDefault="00297026" w:rsidP="00297026">
      <w:pPr>
        <w:pStyle w:val="Outlinenumber"/>
        <w:tabs>
          <w:tab w:val="clear" w:pos="720"/>
        </w:tabs>
        <w:ind w:left="0" w:firstLine="0"/>
        <w:rPr>
          <w:rFonts w:ascii="Arial" w:hAnsi="Arial"/>
        </w:rPr>
      </w:pPr>
    </w:p>
    <w:p w14:paraId="5E2C1BFD" w14:textId="77777777" w:rsidR="00297026" w:rsidRDefault="00297026" w:rsidP="00297026">
      <w:pPr>
        <w:pStyle w:val="Outlinenumber"/>
        <w:numPr>
          <w:ilvl w:val="1"/>
          <w:numId w:val="2"/>
        </w:numPr>
        <w:rPr>
          <w:rFonts w:ascii="Arial" w:hAnsi="Arial"/>
        </w:rPr>
      </w:pPr>
      <w:r>
        <w:rPr>
          <w:rFonts w:ascii="Arial" w:hAnsi="Arial"/>
        </w:rPr>
        <w:t>To write letters and assist in the compilation of reports.</w:t>
      </w:r>
    </w:p>
    <w:p w14:paraId="5D3AA016" w14:textId="77777777" w:rsidR="00297026" w:rsidRDefault="00297026" w:rsidP="00297026">
      <w:pPr>
        <w:pStyle w:val="Outlinenumber"/>
        <w:tabs>
          <w:tab w:val="clear" w:pos="720"/>
        </w:tabs>
        <w:ind w:left="0" w:firstLine="0"/>
        <w:rPr>
          <w:rFonts w:ascii="Arial" w:hAnsi="Arial"/>
        </w:rPr>
      </w:pPr>
    </w:p>
    <w:p w14:paraId="2D1C4A67" w14:textId="77777777" w:rsidR="00297026" w:rsidRDefault="00297026" w:rsidP="00297026">
      <w:pPr>
        <w:pStyle w:val="Outlinenumber"/>
        <w:numPr>
          <w:ilvl w:val="1"/>
          <w:numId w:val="2"/>
        </w:numPr>
        <w:rPr>
          <w:rFonts w:ascii="Arial" w:hAnsi="Arial"/>
        </w:rPr>
      </w:pPr>
      <w:r>
        <w:rPr>
          <w:rFonts w:ascii="Arial" w:hAnsi="Arial"/>
        </w:rPr>
        <w:t>To compile comprehensive technical training notes.</w:t>
      </w:r>
    </w:p>
    <w:p w14:paraId="315F262A" w14:textId="77777777" w:rsidR="00297026" w:rsidRDefault="00297026" w:rsidP="00297026">
      <w:pPr>
        <w:pStyle w:val="ListParagraph"/>
        <w:ind w:left="0"/>
        <w:rPr>
          <w:rFonts w:ascii="Arial" w:hAnsi="Arial"/>
        </w:rPr>
      </w:pPr>
    </w:p>
    <w:p w14:paraId="2A47DD72" w14:textId="77777777" w:rsidR="00297026" w:rsidRPr="003F0E99" w:rsidRDefault="00297026" w:rsidP="00297026">
      <w:pPr>
        <w:pStyle w:val="Outlinenumber"/>
        <w:numPr>
          <w:ilvl w:val="1"/>
          <w:numId w:val="2"/>
        </w:numPr>
        <w:rPr>
          <w:rFonts w:ascii="Arial" w:hAnsi="Arial" w:cs="Arial"/>
        </w:rPr>
      </w:pPr>
      <w:r w:rsidRPr="003F0E99">
        <w:rPr>
          <w:rFonts w:ascii="Arial" w:hAnsi="Arial" w:cs="Arial"/>
        </w:rPr>
        <w:t>Engage with partners/others to ensure periodic, independent quality assurance of driver training provision is undertaken and formally recorded.</w:t>
      </w:r>
    </w:p>
    <w:p w14:paraId="0EF4B1B3" w14:textId="77777777" w:rsidR="00297026" w:rsidRDefault="00297026" w:rsidP="003E6205">
      <w:pPr>
        <w:pStyle w:val="Outlinenumber"/>
      </w:pPr>
    </w:p>
    <w:p w14:paraId="7E431F04" w14:textId="77777777" w:rsidR="00252788" w:rsidRPr="00843047" w:rsidRDefault="00252788" w:rsidP="005A32E9">
      <w:pPr>
        <w:pStyle w:val="Outlinenumber"/>
        <w:ind w:left="0" w:firstLine="0"/>
        <w:rPr>
          <w:rFonts w:ascii="Arial" w:hAnsi="Arial"/>
        </w:rPr>
      </w:pPr>
    </w:p>
    <w:p w14:paraId="7009D22A" w14:textId="77777777" w:rsidR="009B2307" w:rsidRPr="00263464" w:rsidRDefault="00B26D41" w:rsidP="005A32E9">
      <w:pPr>
        <w:pStyle w:val="Heading1"/>
        <w:numPr>
          <w:ilvl w:val="0"/>
          <w:numId w:val="2"/>
        </w:numPr>
        <w:tabs>
          <w:tab w:val="clear" w:pos="432"/>
        </w:tabs>
        <w:spacing w:before="0" w:after="0"/>
        <w:rPr>
          <w:rFonts w:cs="Arial"/>
        </w:rPr>
      </w:pPr>
      <w:r>
        <w:rPr>
          <w:rFonts w:cs="Arial"/>
        </w:rPr>
        <w:t xml:space="preserve">Other Tasks </w:t>
      </w:r>
    </w:p>
    <w:p w14:paraId="43D07CE2" w14:textId="77777777" w:rsidR="00263464" w:rsidRDefault="00263464" w:rsidP="005A32E9"/>
    <w:p w14:paraId="287B32E6" w14:textId="7D0B024A" w:rsidR="00297026" w:rsidRPr="00B26D41" w:rsidRDefault="00297026" w:rsidP="00297026">
      <w:pPr>
        <w:pStyle w:val="BodyTextIndent"/>
        <w:tabs>
          <w:tab w:val="left" w:pos="709"/>
        </w:tabs>
        <w:spacing w:after="0"/>
        <w:ind w:left="709" w:hanging="709"/>
        <w:rPr>
          <w:rFonts w:ascii="Arial" w:hAnsi="Arial" w:cs="Arial"/>
        </w:rPr>
      </w:pPr>
      <w:r>
        <w:rPr>
          <w:rFonts w:ascii="Arial" w:hAnsi="Arial" w:cs="Arial"/>
        </w:rPr>
        <w:t>4.1</w:t>
      </w:r>
      <w:r>
        <w:rPr>
          <w:rFonts w:ascii="Arial" w:hAnsi="Arial" w:cs="Arial"/>
        </w:rPr>
        <w:tab/>
      </w:r>
      <w:r w:rsidRPr="00B26D41">
        <w:rPr>
          <w:rFonts w:ascii="Arial" w:hAnsi="Arial" w:cs="Arial"/>
        </w:rPr>
        <w:t xml:space="preserve">To ensure that the </w:t>
      </w:r>
      <w:r>
        <w:rPr>
          <w:rFonts w:ascii="Arial" w:hAnsi="Arial" w:cs="Arial"/>
        </w:rPr>
        <w:t>Service</w:t>
      </w:r>
      <w:r w:rsidRPr="00B26D41">
        <w:rPr>
          <w:rFonts w:ascii="Arial" w:hAnsi="Arial" w:cs="Arial"/>
        </w:rPr>
        <w:t xml:space="preserve"> policies </w:t>
      </w:r>
      <w:r>
        <w:rPr>
          <w:rFonts w:ascii="Arial" w:hAnsi="Arial" w:cs="Arial"/>
        </w:rPr>
        <w:t>including</w:t>
      </w:r>
      <w:r w:rsidRPr="00B26D41">
        <w:rPr>
          <w:rFonts w:ascii="Arial" w:hAnsi="Arial" w:cs="Arial"/>
        </w:rPr>
        <w:t xml:space="preserve"> equality and diversity at work are implemented, monitored, and </w:t>
      </w:r>
      <w:proofErr w:type="gramStart"/>
      <w:r w:rsidRPr="00B26D41">
        <w:rPr>
          <w:rFonts w:ascii="Arial" w:hAnsi="Arial" w:cs="Arial"/>
        </w:rPr>
        <w:t>adhered to at all times</w:t>
      </w:r>
      <w:proofErr w:type="gramEnd"/>
      <w:r w:rsidRPr="00B26D41">
        <w:rPr>
          <w:rFonts w:ascii="Arial" w:hAnsi="Arial" w:cs="Arial"/>
        </w:rPr>
        <w:t>, in order to achieve a working environment that promotes equality and diversity.  Be sensitive to the feelings and needs of others.</w:t>
      </w:r>
      <w:r w:rsidRPr="00B26D41">
        <w:rPr>
          <w:rFonts w:ascii="Arial" w:hAnsi="Arial" w:cs="Arial"/>
        </w:rPr>
        <w:br/>
      </w:r>
    </w:p>
    <w:p w14:paraId="195C5C3A" w14:textId="77777777" w:rsidR="00297026" w:rsidRDefault="00297026" w:rsidP="00297026">
      <w:pPr>
        <w:pStyle w:val="NormalIndent2"/>
        <w:tabs>
          <w:tab w:val="left" w:pos="709"/>
        </w:tabs>
        <w:ind w:left="709" w:hanging="709"/>
        <w:rPr>
          <w:rFonts w:ascii="Arial" w:hAnsi="Arial" w:cs="Arial"/>
        </w:rPr>
      </w:pPr>
      <w:r>
        <w:rPr>
          <w:rFonts w:ascii="Arial" w:hAnsi="Arial" w:cs="Arial"/>
        </w:rPr>
        <w:t>4.2</w:t>
      </w:r>
      <w:r>
        <w:rPr>
          <w:rFonts w:ascii="Arial" w:hAnsi="Arial" w:cs="Arial"/>
        </w:rPr>
        <w:tab/>
      </w:r>
      <w:r w:rsidRPr="00B26D41">
        <w:rPr>
          <w:rFonts w:ascii="Arial" w:hAnsi="Arial" w:cs="Arial"/>
        </w:rPr>
        <w:t>To support the organisation in embedding the ‘core values’, strategic aims, and corporate objectives.</w:t>
      </w:r>
    </w:p>
    <w:p w14:paraId="074AD92B" w14:textId="77777777" w:rsidR="00297026" w:rsidRDefault="00297026" w:rsidP="00297026">
      <w:pPr>
        <w:pStyle w:val="NormalIndent2"/>
        <w:tabs>
          <w:tab w:val="left" w:pos="709"/>
        </w:tabs>
        <w:ind w:left="709" w:hanging="709"/>
        <w:rPr>
          <w:rFonts w:ascii="Arial" w:hAnsi="Arial" w:cs="Arial"/>
        </w:rPr>
      </w:pPr>
    </w:p>
    <w:p w14:paraId="5D79EDA8" w14:textId="1D906083" w:rsidR="00297026" w:rsidRDefault="00297026" w:rsidP="00297026">
      <w:pPr>
        <w:pStyle w:val="NormalIndent2"/>
        <w:tabs>
          <w:tab w:val="left" w:pos="709"/>
        </w:tabs>
        <w:ind w:left="709" w:hanging="709"/>
        <w:rPr>
          <w:rFonts w:ascii="Arial" w:hAnsi="Arial" w:cs="Arial"/>
        </w:rPr>
      </w:pPr>
      <w:r>
        <w:rPr>
          <w:rFonts w:ascii="Arial" w:hAnsi="Arial" w:cs="Arial"/>
        </w:rPr>
        <w:t>4.3</w:t>
      </w:r>
      <w:r>
        <w:rPr>
          <w:rFonts w:ascii="Arial" w:hAnsi="Arial" w:cs="Arial"/>
        </w:rPr>
        <w:tab/>
        <w:t xml:space="preserve">To ensure all duties are carried out in accordance with the </w:t>
      </w:r>
      <w:r w:rsidRPr="00297026">
        <w:rPr>
          <w:rFonts w:ascii="Arial" w:hAnsi="Arial" w:cs="Arial"/>
        </w:rPr>
        <w:t>Fire</w:t>
      </w:r>
      <w:r>
        <w:rPr>
          <w:rFonts w:ascii="Arial" w:hAnsi="Arial" w:cs="Arial"/>
        </w:rPr>
        <w:t xml:space="preserve"> Authority’s I</w:t>
      </w:r>
      <w:r w:rsidR="00B665C4">
        <w:rPr>
          <w:rFonts w:ascii="Arial" w:hAnsi="Arial" w:cs="Arial"/>
        </w:rPr>
        <w:t>C</w:t>
      </w:r>
      <w:r>
        <w:rPr>
          <w:rFonts w:ascii="Arial" w:hAnsi="Arial" w:cs="Arial"/>
        </w:rPr>
        <w:t>T Security Policy.</w:t>
      </w:r>
    </w:p>
    <w:p w14:paraId="299F3839" w14:textId="77777777" w:rsidR="00297026" w:rsidRDefault="00297026" w:rsidP="00297026">
      <w:pPr>
        <w:pStyle w:val="NormalIndent2"/>
        <w:tabs>
          <w:tab w:val="left" w:pos="709"/>
        </w:tabs>
        <w:ind w:left="709" w:hanging="709"/>
        <w:rPr>
          <w:rFonts w:ascii="Arial" w:hAnsi="Arial" w:cs="Arial"/>
        </w:rPr>
      </w:pPr>
    </w:p>
    <w:p w14:paraId="5C3CB5A7" w14:textId="77777777" w:rsidR="00297026" w:rsidRDefault="00297026" w:rsidP="00297026">
      <w:pPr>
        <w:pStyle w:val="NormalIndent2"/>
        <w:tabs>
          <w:tab w:val="left" w:pos="709"/>
        </w:tabs>
        <w:ind w:left="709" w:hanging="709"/>
        <w:rPr>
          <w:rFonts w:ascii="Arial" w:hAnsi="Arial" w:cs="Arial"/>
        </w:rPr>
      </w:pPr>
      <w:r>
        <w:rPr>
          <w:rFonts w:ascii="Arial" w:hAnsi="Arial" w:cs="Arial"/>
        </w:rPr>
        <w:t>4.4</w:t>
      </w:r>
      <w:r>
        <w:rPr>
          <w:rFonts w:ascii="Arial" w:hAnsi="Arial" w:cs="Arial"/>
        </w:rPr>
        <w:tab/>
        <w:t xml:space="preserve">To comply with the Health and Safety responsibilities set out in Appendix A to this job description. </w:t>
      </w:r>
    </w:p>
    <w:p w14:paraId="2011A46E" w14:textId="77777777" w:rsidR="00297026" w:rsidRDefault="00297026" w:rsidP="00297026">
      <w:pPr>
        <w:pStyle w:val="NormalIndent2"/>
        <w:tabs>
          <w:tab w:val="left" w:pos="709"/>
        </w:tabs>
        <w:ind w:left="709" w:hanging="709"/>
        <w:rPr>
          <w:rFonts w:ascii="Arial" w:hAnsi="Arial" w:cs="Arial"/>
        </w:rPr>
      </w:pPr>
    </w:p>
    <w:p w14:paraId="5FDDE4DA" w14:textId="77777777" w:rsidR="00297026" w:rsidRDefault="00297026" w:rsidP="00297026">
      <w:pPr>
        <w:pStyle w:val="NormalIndent2"/>
        <w:tabs>
          <w:tab w:val="left" w:pos="709"/>
        </w:tabs>
        <w:ind w:left="709" w:hanging="709"/>
        <w:rPr>
          <w:rFonts w:ascii="Arial" w:hAnsi="Arial" w:cs="Arial"/>
        </w:rPr>
      </w:pPr>
      <w:r>
        <w:rPr>
          <w:rFonts w:ascii="Arial" w:hAnsi="Arial" w:cs="Arial"/>
        </w:rPr>
        <w:t>4.5</w:t>
      </w:r>
      <w:r>
        <w:rPr>
          <w:rFonts w:ascii="Arial" w:hAnsi="Arial" w:cs="Arial"/>
        </w:rPr>
        <w:tab/>
        <w:t xml:space="preserve">To assist in the implementation of the </w:t>
      </w:r>
      <w:r w:rsidRPr="00297026">
        <w:rPr>
          <w:rFonts w:ascii="Arial" w:hAnsi="Arial" w:cs="Arial"/>
        </w:rPr>
        <w:t>Fire Authority’s Service Plan and in the achievement of the objectives for the Fire</w:t>
      </w:r>
      <w:r>
        <w:rPr>
          <w:rFonts w:ascii="Arial" w:hAnsi="Arial" w:cs="Arial"/>
        </w:rPr>
        <w:t xml:space="preserve"> Authority as a whole.</w:t>
      </w:r>
    </w:p>
    <w:p w14:paraId="5EA177AE" w14:textId="77777777" w:rsidR="00297026" w:rsidRDefault="00297026" w:rsidP="00297026">
      <w:pPr>
        <w:pStyle w:val="NormalIndent2"/>
        <w:tabs>
          <w:tab w:val="left" w:pos="709"/>
        </w:tabs>
        <w:ind w:left="709" w:hanging="709"/>
        <w:rPr>
          <w:rFonts w:ascii="Arial" w:hAnsi="Arial" w:cs="Arial"/>
        </w:rPr>
      </w:pPr>
    </w:p>
    <w:p w14:paraId="73792B0B" w14:textId="77777777" w:rsidR="00297026" w:rsidRDefault="00297026" w:rsidP="00297026">
      <w:pPr>
        <w:pStyle w:val="NormalIndent2"/>
        <w:tabs>
          <w:tab w:val="left" w:pos="709"/>
        </w:tabs>
        <w:ind w:left="709" w:hanging="709"/>
        <w:rPr>
          <w:rFonts w:ascii="Arial" w:hAnsi="Arial" w:cs="Arial"/>
        </w:rPr>
      </w:pPr>
      <w:r>
        <w:rPr>
          <w:rFonts w:ascii="Arial" w:hAnsi="Arial" w:cs="Arial"/>
        </w:rPr>
        <w:t>4.6</w:t>
      </w:r>
      <w:r>
        <w:rPr>
          <w:rFonts w:ascii="Arial" w:hAnsi="Arial" w:cs="Arial"/>
        </w:rPr>
        <w:tab/>
        <w:t>Ensuring information is securely maintained and treated confidentially in accordance with Service policy, the Data Protection Act, and other Information Acts.</w:t>
      </w:r>
    </w:p>
    <w:p w14:paraId="0A75473A" w14:textId="77777777" w:rsidR="00297026" w:rsidRDefault="00297026" w:rsidP="00297026">
      <w:pPr>
        <w:pStyle w:val="NormalIndent2"/>
        <w:tabs>
          <w:tab w:val="left" w:pos="709"/>
        </w:tabs>
        <w:ind w:left="709" w:hanging="709"/>
        <w:rPr>
          <w:rFonts w:ascii="Arial" w:hAnsi="Arial" w:cs="Arial"/>
        </w:rPr>
      </w:pPr>
    </w:p>
    <w:p w14:paraId="503A23DB" w14:textId="77777777" w:rsidR="00297026" w:rsidRDefault="00297026" w:rsidP="00297026">
      <w:pPr>
        <w:pStyle w:val="NormalIndent2"/>
        <w:tabs>
          <w:tab w:val="left" w:pos="709"/>
        </w:tabs>
        <w:ind w:left="709" w:hanging="709"/>
        <w:rPr>
          <w:rFonts w:ascii="Arial" w:hAnsi="Arial" w:cs="Arial"/>
        </w:rPr>
      </w:pPr>
      <w:r>
        <w:rPr>
          <w:rFonts w:ascii="Arial" w:hAnsi="Arial" w:cs="Arial"/>
        </w:rPr>
        <w:lastRenderedPageBreak/>
        <w:t>4.7</w:t>
      </w:r>
      <w:r>
        <w:rPr>
          <w:rFonts w:ascii="Arial" w:hAnsi="Arial" w:cs="Arial"/>
        </w:rPr>
        <w:tab/>
        <w:t xml:space="preserve">The post holder will be expected to become involved in and to respond effectively to the changing requirements of the </w:t>
      </w:r>
      <w:r w:rsidRPr="00297026">
        <w:rPr>
          <w:rFonts w:ascii="Arial" w:hAnsi="Arial" w:cs="Arial"/>
        </w:rPr>
        <w:t>Fire</w:t>
      </w:r>
      <w:r>
        <w:rPr>
          <w:rFonts w:ascii="Arial" w:hAnsi="Arial" w:cs="Arial"/>
        </w:rPr>
        <w:t xml:space="preserve"> Authority and West Midlands Regional Management Board.</w:t>
      </w:r>
    </w:p>
    <w:p w14:paraId="617E73B4" w14:textId="77777777" w:rsidR="00297026" w:rsidRDefault="00297026" w:rsidP="00297026">
      <w:pPr>
        <w:pStyle w:val="NormalIndent2"/>
        <w:tabs>
          <w:tab w:val="left" w:pos="709"/>
        </w:tabs>
        <w:ind w:left="709" w:hanging="709"/>
        <w:rPr>
          <w:rFonts w:ascii="Arial" w:hAnsi="Arial" w:cs="Arial"/>
        </w:rPr>
      </w:pPr>
    </w:p>
    <w:p w14:paraId="4B29B6DA" w14:textId="77777777" w:rsidR="00297026" w:rsidRDefault="00297026" w:rsidP="00297026">
      <w:pPr>
        <w:pStyle w:val="NormalIndent2"/>
        <w:tabs>
          <w:tab w:val="left" w:pos="709"/>
        </w:tabs>
        <w:ind w:left="709" w:hanging="709"/>
        <w:rPr>
          <w:rFonts w:ascii="Arial" w:hAnsi="Arial" w:cs="Arial"/>
        </w:rPr>
      </w:pPr>
      <w:r>
        <w:rPr>
          <w:rFonts w:ascii="Arial" w:hAnsi="Arial" w:cs="Arial"/>
        </w:rPr>
        <w:t>4.8</w:t>
      </w:r>
      <w:r>
        <w:rPr>
          <w:rFonts w:ascii="Arial" w:hAnsi="Arial" w:cs="Arial"/>
        </w:rPr>
        <w:tab/>
        <w:t>To make an effective contribution to the corporate aims of the Fire Authority.</w:t>
      </w:r>
    </w:p>
    <w:p w14:paraId="1A58A9B5" w14:textId="77777777" w:rsidR="00297026" w:rsidRDefault="00297026" w:rsidP="00297026">
      <w:pPr>
        <w:pStyle w:val="NormalIndent2"/>
        <w:tabs>
          <w:tab w:val="left" w:pos="709"/>
        </w:tabs>
        <w:ind w:left="709" w:hanging="709"/>
        <w:rPr>
          <w:rFonts w:ascii="Arial" w:hAnsi="Arial" w:cs="Arial"/>
        </w:rPr>
      </w:pPr>
    </w:p>
    <w:p w14:paraId="5673366E" w14:textId="77777777" w:rsidR="00297026" w:rsidRDefault="00297026" w:rsidP="00297026">
      <w:pPr>
        <w:pStyle w:val="NormalIndent2"/>
        <w:tabs>
          <w:tab w:val="left" w:pos="709"/>
        </w:tabs>
        <w:ind w:left="709" w:hanging="709"/>
        <w:rPr>
          <w:rFonts w:ascii="Arial" w:hAnsi="Arial" w:cs="Arial"/>
        </w:rPr>
      </w:pPr>
      <w:r>
        <w:rPr>
          <w:rFonts w:ascii="Arial" w:hAnsi="Arial" w:cs="Arial"/>
        </w:rPr>
        <w:t>4.9</w:t>
      </w:r>
      <w:r>
        <w:rPr>
          <w:rFonts w:ascii="Arial" w:hAnsi="Arial" w:cs="Arial"/>
        </w:rPr>
        <w:tab/>
        <w:t>Maintain proper administrative procedures and records in accordance with Service policy, orders and instructions including documenting and recording work activity.</w:t>
      </w:r>
    </w:p>
    <w:p w14:paraId="1CFC0436" w14:textId="77777777" w:rsidR="00297026" w:rsidRDefault="00297026" w:rsidP="00297026">
      <w:pPr>
        <w:pStyle w:val="NormalIndent2"/>
        <w:tabs>
          <w:tab w:val="left" w:pos="709"/>
        </w:tabs>
        <w:ind w:left="709" w:hanging="709"/>
        <w:rPr>
          <w:rFonts w:ascii="Arial" w:hAnsi="Arial" w:cs="Arial"/>
        </w:rPr>
      </w:pPr>
    </w:p>
    <w:p w14:paraId="0B3A54D3" w14:textId="77777777" w:rsidR="00297026" w:rsidRDefault="00297026" w:rsidP="00297026">
      <w:pPr>
        <w:pStyle w:val="NormalIndent2"/>
        <w:tabs>
          <w:tab w:val="left" w:pos="709"/>
        </w:tabs>
        <w:ind w:left="709" w:hanging="709"/>
        <w:rPr>
          <w:rFonts w:ascii="Arial" w:hAnsi="Arial" w:cs="Arial"/>
        </w:rPr>
      </w:pPr>
      <w:r>
        <w:rPr>
          <w:rFonts w:ascii="Arial" w:hAnsi="Arial" w:cs="Arial"/>
        </w:rPr>
        <w:t>4.10</w:t>
      </w:r>
      <w:r>
        <w:rPr>
          <w:rFonts w:ascii="Arial" w:hAnsi="Arial" w:cs="Arial"/>
        </w:rPr>
        <w:tab/>
        <w:t>Ensure that any defect of Service premises, accommodation, furnishings, vehicles fixtures and fittings are reported in accordance with specified procedures.</w:t>
      </w:r>
    </w:p>
    <w:p w14:paraId="57D4E7E3" w14:textId="77777777" w:rsidR="00297026" w:rsidRDefault="00297026" w:rsidP="00297026">
      <w:pPr>
        <w:tabs>
          <w:tab w:val="left" w:pos="709"/>
        </w:tabs>
        <w:ind w:left="709" w:hanging="709"/>
      </w:pPr>
    </w:p>
    <w:p w14:paraId="1DD0C303" w14:textId="77777777" w:rsidR="00297026" w:rsidRDefault="00297026" w:rsidP="00297026">
      <w:pPr>
        <w:tabs>
          <w:tab w:val="left" w:pos="709"/>
        </w:tabs>
        <w:ind w:left="709" w:hanging="709"/>
        <w:rPr>
          <w:rFonts w:ascii="Arial" w:hAnsi="Arial" w:cs="Arial"/>
        </w:rPr>
      </w:pPr>
      <w:r>
        <w:rPr>
          <w:rFonts w:ascii="Arial" w:hAnsi="Arial" w:cs="Arial"/>
        </w:rPr>
        <w:t>4.11</w:t>
      </w:r>
      <w:r>
        <w:rPr>
          <w:rFonts w:ascii="Arial" w:hAnsi="Arial" w:cs="Arial"/>
        </w:rPr>
        <w:tab/>
        <w:t xml:space="preserve">To become involved in and to respond effectively to the changing requirements of the </w:t>
      </w:r>
      <w:r w:rsidRPr="00297026">
        <w:rPr>
          <w:rFonts w:ascii="Arial" w:hAnsi="Arial" w:cs="Arial"/>
        </w:rPr>
        <w:t>DfT, NFCC, DTAG and/or other relevant organisations and bodies.</w:t>
      </w:r>
    </w:p>
    <w:p w14:paraId="6CD611DE" w14:textId="77777777" w:rsidR="00297026" w:rsidRDefault="00297026" w:rsidP="00297026">
      <w:pPr>
        <w:tabs>
          <w:tab w:val="left" w:pos="709"/>
        </w:tabs>
        <w:ind w:left="709" w:hanging="709"/>
      </w:pPr>
    </w:p>
    <w:p w14:paraId="6B78724C" w14:textId="77777777" w:rsidR="00297026" w:rsidRPr="004E5FFF" w:rsidRDefault="00297026" w:rsidP="00297026">
      <w:pPr>
        <w:pStyle w:val="NormalIndent2"/>
        <w:tabs>
          <w:tab w:val="left" w:pos="709"/>
        </w:tabs>
        <w:ind w:left="709" w:hanging="709"/>
        <w:rPr>
          <w:rFonts w:ascii="Arial" w:hAnsi="Arial" w:cs="Arial"/>
          <w:b/>
        </w:rPr>
      </w:pPr>
      <w:r>
        <w:rPr>
          <w:rFonts w:ascii="Arial" w:hAnsi="Arial" w:cs="Arial"/>
        </w:rPr>
        <w:t>4.12</w:t>
      </w:r>
      <w:r>
        <w:rPr>
          <w:rFonts w:ascii="Arial" w:hAnsi="Arial" w:cs="Arial"/>
        </w:rPr>
        <w:tab/>
      </w:r>
      <w:r w:rsidRPr="00AC2271">
        <w:rPr>
          <w:rFonts w:ascii="Arial" w:hAnsi="Arial" w:cs="Arial"/>
        </w:rPr>
        <w:t xml:space="preserve">To carry out such other duties as may be directed, commensurate with the grading of the post. </w:t>
      </w:r>
    </w:p>
    <w:p w14:paraId="15603FC5" w14:textId="77777777" w:rsidR="00297026" w:rsidRPr="00263464" w:rsidRDefault="00297026" w:rsidP="005A32E9"/>
    <w:p w14:paraId="00FAA9BF" w14:textId="5C9EF12E" w:rsidR="00C666C5" w:rsidRPr="00AC2271" w:rsidRDefault="00C666C5" w:rsidP="00297026">
      <w:pPr>
        <w:pStyle w:val="BodyTextIndent"/>
        <w:tabs>
          <w:tab w:val="left" w:pos="709"/>
        </w:tabs>
        <w:spacing w:after="0"/>
        <w:ind w:left="709" w:hanging="709"/>
        <w:rPr>
          <w:rFonts w:ascii="Arial" w:hAnsi="Arial" w:cs="Arial"/>
        </w:rPr>
      </w:pPr>
      <w:r w:rsidRPr="00AC2271">
        <w:rPr>
          <w:rFonts w:ascii="Arial" w:hAnsi="Arial" w:cs="Arial"/>
        </w:rPr>
        <w:t xml:space="preserve"> </w:t>
      </w:r>
    </w:p>
    <w:p w14:paraId="1190E173" w14:textId="77777777" w:rsidR="00620442" w:rsidRDefault="00620442" w:rsidP="00C401E4">
      <w:pPr>
        <w:numPr>
          <w:ilvl w:val="0"/>
          <w:numId w:val="31"/>
        </w:numPr>
        <w:tabs>
          <w:tab w:val="clear" w:pos="360"/>
          <w:tab w:val="num" w:pos="709"/>
        </w:tabs>
        <w:rPr>
          <w:rFonts w:ascii="Arial" w:hAnsi="Arial" w:cs="Arial"/>
          <w:b/>
          <w:bCs/>
          <w:sz w:val="28"/>
          <w:szCs w:val="28"/>
        </w:rPr>
      </w:pPr>
      <w:r w:rsidRPr="00620442">
        <w:rPr>
          <w:rFonts w:ascii="Arial" w:hAnsi="Arial" w:cs="Arial"/>
          <w:b/>
          <w:bCs/>
          <w:sz w:val="28"/>
          <w:szCs w:val="28"/>
        </w:rPr>
        <w:t>Status of job description</w:t>
      </w:r>
    </w:p>
    <w:p w14:paraId="7E25A4C2" w14:textId="77777777" w:rsidR="00620442" w:rsidRDefault="00620442" w:rsidP="005A32E9">
      <w:pPr>
        <w:rPr>
          <w:rFonts w:ascii="Arial" w:hAnsi="Arial" w:cs="Arial"/>
          <w:b/>
          <w:bCs/>
          <w:sz w:val="28"/>
          <w:szCs w:val="28"/>
        </w:rPr>
      </w:pPr>
    </w:p>
    <w:p w14:paraId="052E9839" w14:textId="2EE1A343" w:rsidR="00620442" w:rsidRPr="00620442" w:rsidRDefault="00B665C4" w:rsidP="005A32E9">
      <w:pPr>
        <w:rPr>
          <w:rFonts w:ascii="Arial" w:hAnsi="Arial" w:cs="Arial"/>
          <w:szCs w:val="24"/>
        </w:rPr>
      </w:pPr>
      <w:r>
        <w:rPr>
          <w:rFonts w:ascii="Arial" w:hAnsi="Arial" w:cs="Arial"/>
          <w:szCs w:val="24"/>
        </w:rPr>
        <w:t>5</w:t>
      </w:r>
      <w:r w:rsidR="00620442" w:rsidRPr="00620442">
        <w:rPr>
          <w:rFonts w:ascii="Arial" w:hAnsi="Arial" w:cs="Arial"/>
          <w:szCs w:val="24"/>
        </w:rPr>
        <w:t>.1</w:t>
      </w:r>
      <w:r w:rsidR="00620442">
        <w:rPr>
          <w:rFonts w:ascii="Arial" w:hAnsi="Arial" w:cs="Arial"/>
          <w:szCs w:val="24"/>
        </w:rPr>
        <w:tab/>
      </w:r>
      <w:r>
        <w:rPr>
          <w:rFonts w:ascii="Arial" w:hAnsi="Arial" w:cs="Arial"/>
          <w:szCs w:val="24"/>
        </w:rPr>
        <w:t>June 2024</w:t>
      </w:r>
    </w:p>
    <w:p w14:paraId="67926BFE" w14:textId="77777777" w:rsidR="0016488C" w:rsidRPr="00CF554F" w:rsidRDefault="0016488C" w:rsidP="005A32E9">
      <w:pPr>
        <w:pStyle w:val="BodyText2"/>
        <w:ind w:left="0"/>
        <w:rPr>
          <w:rFonts w:ascii="Arial" w:hAnsi="Arial" w:cs="Arial"/>
        </w:rPr>
      </w:pPr>
    </w:p>
    <w:p w14:paraId="7745CC55" w14:textId="77777777" w:rsidR="004E5FFF" w:rsidRPr="00CF554F" w:rsidRDefault="000B581A" w:rsidP="004E5FFF">
      <w:pPr>
        <w:pStyle w:val="Heading7"/>
        <w:numPr>
          <w:ilvl w:val="0"/>
          <w:numId w:val="0"/>
        </w:numPr>
        <w:tabs>
          <w:tab w:val="clear" w:pos="1296"/>
        </w:tabs>
        <w:spacing w:before="0" w:after="0"/>
        <w:rPr>
          <w:rFonts w:cs="Arial"/>
          <w:b/>
          <w:sz w:val="28"/>
        </w:rPr>
      </w:pPr>
      <w:r>
        <w:rPr>
          <w:rFonts w:cs="Arial"/>
          <w:b/>
          <w:sz w:val="28"/>
        </w:rPr>
        <w:br w:type="page"/>
      </w:r>
      <w:r w:rsidR="004E5FFF">
        <w:rPr>
          <w:rFonts w:cs="Arial"/>
          <w:b/>
          <w:sz w:val="28"/>
        </w:rPr>
        <w:lastRenderedPageBreak/>
        <w:t>Safety Responsibilities</w:t>
      </w:r>
      <w:r w:rsidR="004E5FFF">
        <w:rPr>
          <w:rFonts w:cs="Arial"/>
          <w:b/>
          <w:sz w:val="28"/>
        </w:rPr>
        <w:tab/>
      </w:r>
      <w:r w:rsidR="004E5FFF" w:rsidRPr="00CF554F">
        <w:rPr>
          <w:rFonts w:cs="Arial"/>
          <w:b/>
          <w:sz w:val="28"/>
        </w:rPr>
        <w:tab/>
      </w:r>
      <w:r w:rsidR="004E5FFF" w:rsidRPr="00CF554F">
        <w:rPr>
          <w:rFonts w:cs="Arial"/>
          <w:b/>
          <w:sz w:val="28"/>
        </w:rPr>
        <w:tab/>
      </w:r>
      <w:r w:rsidR="004E5FFF" w:rsidRPr="00CF554F">
        <w:rPr>
          <w:rFonts w:cs="Arial"/>
          <w:b/>
          <w:sz w:val="28"/>
        </w:rPr>
        <w:tab/>
        <w:t xml:space="preserve">              </w:t>
      </w:r>
      <w:r w:rsidR="004E5FFF">
        <w:rPr>
          <w:rFonts w:cs="Arial"/>
          <w:b/>
          <w:sz w:val="28"/>
        </w:rPr>
        <w:tab/>
      </w:r>
      <w:r w:rsidR="004E5FFF" w:rsidRPr="00CF554F">
        <w:rPr>
          <w:rFonts w:cs="Arial"/>
          <w:b/>
          <w:sz w:val="28"/>
        </w:rPr>
        <w:t>A</w:t>
      </w:r>
      <w:r w:rsidR="004E5FFF">
        <w:rPr>
          <w:rFonts w:cs="Arial"/>
          <w:b/>
          <w:sz w:val="28"/>
        </w:rPr>
        <w:t>ppendix</w:t>
      </w:r>
      <w:r w:rsidR="004E5FFF" w:rsidRPr="00CF554F">
        <w:rPr>
          <w:rFonts w:cs="Arial"/>
          <w:b/>
          <w:sz w:val="28"/>
        </w:rPr>
        <w:t xml:space="preserve"> A</w:t>
      </w:r>
    </w:p>
    <w:p w14:paraId="4BBCC9A5" w14:textId="77777777" w:rsidR="004E5FFF" w:rsidRDefault="004E5FFF" w:rsidP="004E5FFF">
      <w:pPr>
        <w:pStyle w:val="Heading7"/>
        <w:numPr>
          <w:ilvl w:val="0"/>
          <w:numId w:val="0"/>
        </w:numPr>
        <w:tabs>
          <w:tab w:val="clear" w:pos="1296"/>
        </w:tabs>
        <w:spacing w:before="0" w:after="0"/>
        <w:rPr>
          <w:rFonts w:cs="Arial"/>
          <w:b/>
        </w:rPr>
      </w:pPr>
    </w:p>
    <w:p w14:paraId="2490A705" w14:textId="77777777" w:rsidR="004E5FFF" w:rsidRPr="00DA48F0" w:rsidRDefault="004E5FFF" w:rsidP="004E5FFF">
      <w:pPr>
        <w:pStyle w:val="Heading7"/>
        <w:numPr>
          <w:ilvl w:val="0"/>
          <w:numId w:val="0"/>
        </w:numPr>
        <w:rPr>
          <w:rFonts w:cs="Arial"/>
          <w:b/>
        </w:rPr>
      </w:pPr>
      <w:r w:rsidRPr="00DA48F0">
        <w:rPr>
          <w:rFonts w:cs="Arial"/>
          <w:b/>
        </w:rPr>
        <w:t>Individual Employees</w:t>
      </w:r>
    </w:p>
    <w:p w14:paraId="5C6429C1" w14:textId="77777777" w:rsidR="004E5FFF" w:rsidRPr="00534941" w:rsidRDefault="004E5FFF" w:rsidP="004E5FFF">
      <w:pPr>
        <w:pStyle w:val="Header"/>
        <w:rPr>
          <w:rFonts w:ascii="Arial" w:hAnsi="Arial" w:cs="Arial"/>
        </w:rPr>
      </w:pPr>
    </w:p>
    <w:p w14:paraId="09A2C122" w14:textId="77777777" w:rsidR="004E5FFF" w:rsidRPr="00534941" w:rsidRDefault="004E5FFF" w:rsidP="004E5FFF">
      <w:pPr>
        <w:numPr>
          <w:ilvl w:val="0"/>
          <w:numId w:val="26"/>
        </w:numPr>
        <w:rPr>
          <w:rFonts w:ascii="Arial" w:hAnsi="Arial" w:cs="Arial"/>
        </w:rPr>
      </w:pPr>
      <w:r w:rsidRPr="00534941">
        <w:rPr>
          <w:rFonts w:ascii="Arial" w:hAnsi="Arial" w:cs="Arial"/>
        </w:rPr>
        <w:t>Each employee is responsible for their own acts or omissions and the effect that these may have upon the safety of themselves or any other person.</w:t>
      </w:r>
    </w:p>
    <w:p w14:paraId="43D7FE08" w14:textId="77777777" w:rsidR="004E5FFF" w:rsidRPr="00534941" w:rsidRDefault="004E5FFF" w:rsidP="004E5FFF">
      <w:pPr>
        <w:pStyle w:val="Header"/>
        <w:rPr>
          <w:rFonts w:ascii="Arial" w:hAnsi="Arial" w:cs="Arial"/>
        </w:rPr>
      </w:pPr>
    </w:p>
    <w:p w14:paraId="50395A16" w14:textId="77777777" w:rsidR="004E5FFF" w:rsidRPr="00534941" w:rsidRDefault="004E5FFF" w:rsidP="004E5FFF">
      <w:pPr>
        <w:numPr>
          <w:ilvl w:val="0"/>
          <w:numId w:val="26"/>
        </w:numPr>
        <w:rPr>
          <w:rFonts w:ascii="Arial" w:hAnsi="Arial" w:cs="Arial"/>
        </w:rPr>
      </w:pPr>
      <w:r w:rsidRPr="00534941">
        <w:rPr>
          <w:rFonts w:ascii="Arial" w:hAnsi="Arial" w:cs="Arial"/>
        </w:rPr>
        <w:t>Every employee must use safety equipment or personal protective equipment (PPE) in a proper manner and for the purpose intended.</w:t>
      </w:r>
    </w:p>
    <w:p w14:paraId="4341EE62" w14:textId="77777777" w:rsidR="004E5FFF" w:rsidRPr="00534941" w:rsidRDefault="004E5FFF" w:rsidP="004E5FFF">
      <w:pPr>
        <w:rPr>
          <w:rFonts w:ascii="Arial" w:hAnsi="Arial" w:cs="Arial"/>
        </w:rPr>
      </w:pPr>
    </w:p>
    <w:p w14:paraId="5363111F" w14:textId="77777777" w:rsidR="004E5FFF" w:rsidRPr="00534941" w:rsidRDefault="004E5FFF" w:rsidP="004E5FFF">
      <w:pPr>
        <w:numPr>
          <w:ilvl w:val="0"/>
          <w:numId w:val="26"/>
        </w:numPr>
        <w:rPr>
          <w:rFonts w:ascii="Arial" w:hAnsi="Arial" w:cs="Arial"/>
        </w:rPr>
      </w:pPr>
      <w:r w:rsidRPr="00534941">
        <w:rPr>
          <w:rFonts w:ascii="Arial" w:hAnsi="Arial" w:cs="Arial"/>
        </w:rPr>
        <w:t>Any employee who intentionally or recklessly misuses anything supplied in the interests of health and safety will be subject to disciplinary procedures.</w:t>
      </w:r>
    </w:p>
    <w:p w14:paraId="1A94C534" w14:textId="77777777" w:rsidR="004E5FFF" w:rsidRPr="00534941" w:rsidRDefault="004E5FFF" w:rsidP="004E5FFF">
      <w:pPr>
        <w:rPr>
          <w:rFonts w:ascii="Arial" w:hAnsi="Arial" w:cs="Arial"/>
        </w:rPr>
      </w:pPr>
    </w:p>
    <w:p w14:paraId="585E27CB" w14:textId="77777777" w:rsidR="004E5FFF" w:rsidRPr="00534941" w:rsidRDefault="004E5FFF" w:rsidP="004E5FFF">
      <w:pPr>
        <w:numPr>
          <w:ilvl w:val="0"/>
          <w:numId w:val="26"/>
        </w:numPr>
        <w:rPr>
          <w:rFonts w:ascii="Arial" w:hAnsi="Arial" w:cs="Arial"/>
        </w:rPr>
      </w:pPr>
      <w:r w:rsidRPr="00534941">
        <w:rPr>
          <w:rFonts w:ascii="Arial" w:hAnsi="Arial" w:cs="Arial"/>
        </w:rPr>
        <w:t>Every employee must work in accordance with any health and safety instruction or training that has been given.</w:t>
      </w:r>
    </w:p>
    <w:p w14:paraId="2F2970A9" w14:textId="77777777" w:rsidR="004E5FFF" w:rsidRPr="00534941" w:rsidRDefault="004E5FFF" w:rsidP="004E5FFF">
      <w:pPr>
        <w:rPr>
          <w:rFonts w:ascii="Arial" w:hAnsi="Arial" w:cs="Arial"/>
        </w:rPr>
      </w:pPr>
    </w:p>
    <w:p w14:paraId="63D3DC08" w14:textId="77777777" w:rsidR="004E5FFF" w:rsidRPr="00534941" w:rsidRDefault="004E5FFF" w:rsidP="004E5FFF">
      <w:pPr>
        <w:numPr>
          <w:ilvl w:val="0"/>
          <w:numId w:val="26"/>
        </w:numPr>
        <w:rPr>
          <w:rFonts w:ascii="Arial" w:hAnsi="Arial" w:cs="Arial"/>
        </w:rPr>
      </w:pPr>
      <w:r w:rsidRPr="00534941">
        <w:rPr>
          <w:rFonts w:ascii="Arial" w:hAnsi="Arial" w:cs="Arial"/>
        </w:rPr>
        <w:t>No employee may undertake any task for which they have not been authorised and for which they are not adequately trained.</w:t>
      </w:r>
    </w:p>
    <w:p w14:paraId="51AD1A8A" w14:textId="77777777" w:rsidR="004E5FFF" w:rsidRPr="00534941" w:rsidRDefault="004E5FFF" w:rsidP="004E5FFF">
      <w:pPr>
        <w:rPr>
          <w:rFonts w:ascii="Arial" w:hAnsi="Arial" w:cs="Arial"/>
        </w:rPr>
      </w:pPr>
    </w:p>
    <w:p w14:paraId="78DFEEBB" w14:textId="77777777" w:rsidR="004E5FFF" w:rsidRPr="00534941" w:rsidRDefault="004E5FFF" w:rsidP="004E5FFF">
      <w:pPr>
        <w:numPr>
          <w:ilvl w:val="0"/>
          <w:numId w:val="26"/>
        </w:numPr>
        <w:rPr>
          <w:rFonts w:ascii="Arial" w:hAnsi="Arial" w:cs="Arial"/>
        </w:rPr>
      </w:pPr>
      <w:r w:rsidRPr="00534941">
        <w:rPr>
          <w:rFonts w:ascii="Arial" w:hAnsi="Arial" w:cs="Arial"/>
        </w:rPr>
        <w:t>Every employee is required to bring to the attention of their supervisor/manager any hazard or perceived shortcoming in our safety arrangements.</w:t>
      </w:r>
    </w:p>
    <w:p w14:paraId="41D66A87" w14:textId="77777777" w:rsidR="004E5FFF" w:rsidRPr="00534941" w:rsidRDefault="004E5FFF" w:rsidP="004E5FFF">
      <w:pPr>
        <w:rPr>
          <w:rFonts w:ascii="Arial" w:hAnsi="Arial" w:cs="Arial"/>
        </w:rPr>
      </w:pPr>
    </w:p>
    <w:p w14:paraId="59C19AC7" w14:textId="3AD0EE9E" w:rsidR="004E5FFF" w:rsidRPr="00534941" w:rsidRDefault="004E5FFF" w:rsidP="004E5FFF">
      <w:pPr>
        <w:numPr>
          <w:ilvl w:val="0"/>
          <w:numId w:val="26"/>
        </w:numPr>
        <w:rPr>
          <w:rFonts w:ascii="Arial" w:hAnsi="Arial" w:cs="Arial"/>
        </w:rPr>
      </w:pPr>
      <w:r w:rsidRPr="00534941">
        <w:rPr>
          <w:rFonts w:ascii="Arial" w:hAnsi="Arial" w:cs="Arial"/>
        </w:rPr>
        <w:t xml:space="preserve">Every employee must report any near miss, </w:t>
      </w:r>
      <w:r w:rsidR="000F6EAA" w:rsidRPr="00534941">
        <w:rPr>
          <w:rFonts w:ascii="Arial" w:hAnsi="Arial" w:cs="Arial"/>
        </w:rPr>
        <w:t>accident,</w:t>
      </w:r>
      <w:r w:rsidRPr="00534941">
        <w:rPr>
          <w:rFonts w:ascii="Arial" w:hAnsi="Arial" w:cs="Arial"/>
        </w:rPr>
        <w:t xml:space="preserve"> or dangerous occurrence that they witness or are involved in.</w:t>
      </w:r>
    </w:p>
    <w:p w14:paraId="735BA70C" w14:textId="77777777" w:rsidR="004E5FFF" w:rsidRPr="00534941" w:rsidRDefault="004E5FFF" w:rsidP="004E5FFF">
      <w:pPr>
        <w:rPr>
          <w:rFonts w:ascii="Arial" w:hAnsi="Arial" w:cs="Arial"/>
        </w:rPr>
      </w:pPr>
    </w:p>
    <w:p w14:paraId="1E2460A3" w14:textId="77777777" w:rsidR="004E5FFF" w:rsidRPr="00534941" w:rsidRDefault="004E5FFF" w:rsidP="004E5FFF">
      <w:pPr>
        <w:numPr>
          <w:ilvl w:val="0"/>
          <w:numId w:val="26"/>
        </w:numPr>
        <w:rPr>
          <w:rFonts w:ascii="Arial" w:hAnsi="Arial" w:cs="Arial"/>
        </w:rPr>
      </w:pPr>
      <w:r w:rsidRPr="00534941">
        <w:rPr>
          <w:rFonts w:ascii="Arial" w:hAnsi="Arial" w:cs="Arial"/>
        </w:rPr>
        <w:t>All employees must co-operate with their employer to ensure legal requirements are met and the highest standards of safety management are maintained.</w:t>
      </w:r>
    </w:p>
    <w:p w14:paraId="749C08A1" w14:textId="77777777" w:rsidR="004E5FFF" w:rsidRPr="00534941" w:rsidRDefault="004E5FFF" w:rsidP="004E5FFF">
      <w:pPr>
        <w:rPr>
          <w:rFonts w:ascii="Arial" w:hAnsi="Arial" w:cs="Arial"/>
        </w:rPr>
      </w:pPr>
    </w:p>
    <w:p w14:paraId="21040A44" w14:textId="77777777" w:rsidR="004E5FFF" w:rsidRPr="00534941" w:rsidRDefault="004E5FFF" w:rsidP="004E5FFF">
      <w:pPr>
        <w:numPr>
          <w:ilvl w:val="0"/>
          <w:numId w:val="26"/>
        </w:numPr>
        <w:rPr>
          <w:rFonts w:ascii="Arial" w:hAnsi="Arial" w:cs="Arial"/>
        </w:rPr>
      </w:pPr>
      <w:r w:rsidRPr="00534941">
        <w:rPr>
          <w:rFonts w:ascii="Arial" w:hAnsi="Arial" w:cs="Arial"/>
        </w:rPr>
        <w:t>Every employee must observe correct manual handling techniques when lifting carrying or moving a load.</w:t>
      </w:r>
    </w:p>
    <w:p w14:paraId="330A9D42" w14:textId="77777777" w:rsidR="004E5FFF" w:rsidRPr="00534941" w:rsidRDefault="004E5FFF" w:rsidP="004E5FFF">
      <w:pPr>
        <w:rPr>
          <w:rFonts w:ascii="Arial" w:hAnsi="Arial" w:cs="Arial"/>
        </w:rPr>
      </w:pPr>
    </w:p>
    <w:p w14:paraId="393FBC8D" w14:textId="77777777" w:rsidR="00323F87" w:rsidRDefault="004E5FFF" w:rsidP="004E5FFF">
      <w:pPr>
        <w:numPr>
          <w:ilvl w:val="0"/>
          <w:numId w:val="22"/>
        </w:numPr>
        <w:jc w:val="both"/>
        <w:rPr>
          <w:rFonts w:ascii="Arial" w:hAnsi="Arial" w:cs="Arial"/>
        </w:rPr>
      </w:pPr>
      <w:r w:rsidRPr="00534941">
        <w:rPr>
          <w:rFonts w:ascii="Arial" w:hAnsi="Arial" w:cs="Arial"/>
        </w:rPr>
        <w:t xml:space="preserve">Every employee must follow the </w:t>
      </w:r>
      <w:r w:rsidR="00091C27">
        <w:rPr>
          <w:rFonts w:ascii="Arial" w:hAnsi="Arial" w:cs="Arial"/>
        </w:rPr>
        <w:t>Service</w:t>
      </w:r>
      <w:r w:rsidR="00091C27" w:rsidRPr="00534941">
        <w:rPr>
          <w:rFonts w:ascii="Arial" w:hAnsi="Arial" w:cs="Arial"/>
        </w:rPr>
        <w:t xml:space="preserve"> </w:t>
      </w:r>
      <w:r w:rsidRPr="00534941">
        <w:rPr>
          <w:rFonts w:ascii="Arial" w:hAnsi="Arial" w:cs="Arial"/>
        </w:rPr>
        <w:t>General Health and Safety Rules.</w:t>
      </w:r>
    </w:p>
    <w:p w14:paraId="5D314350" w14:textId="77777777" w:rsidR="0016488C" w:rsidRPr="00CF554F" w:rsidRDefault="0016488C" w:rsidP="005A32E9">
      <w:pPr>
        <w:tabs>
          <w:tab w:val="left" w:pos="720"/>
        </w:tabs>
        <w:jc w:val="both"/>
        <w:rPr>
          <w:rFonts w:ascii="Arial" w:hAnsi="Arial" w:cs="Arial"/>
        </w:rPr>
      </w:pPr>
    </w:p>
    <w:p w14:paraId="45F048F3" w14:textId="77777777" w:rsidR="00027669" w:rsidRDefault="00027669" w:rsidP="005A32E9">
      <w:pPr>
        <w:tabs>
          <w:tab w:val="left" w:pos="720"/>
        </w:tabs>
        <w:jc w:val="both"/>
        <w:rPr>
          <w:rFonts w:ascii="Arial" w:hAnsi="Arial" w:cs="Arial"/>
        </w:rPr>
        <w:sectPr w:rsidR="00027669" w:rsidSect="003D23D4">
          <w:footerReference w:type="default" r:id="rId13"/>
          <w:headerReference w:type="first" r:id="rId14"/>
          <w:footerReference w:type="first" r:id="rId15"/>
          <w:pgSz w:w="11906" w:h="16838" w:code="9"/>
          <w:pgMar w:top="1009" w:right="1151" w:bottom="1009" w:left="1151" w:header="431" w:footer="284" w:gutter="0"/>
          <w:cols w:space="720"/>
          <w:docGrid w:linePitch="326"/>
        </w:sectPr>
      </w:pPr>
    </w:p>
    <w:p w14:paraId="2E2B79E8" w14:textId="77777777" w:rsidR="0016488C" w:rsidRDefault="0016488C" w:rsidP="005A32E9">
      <w:pPr>
        <w:jc w:val="both"/>
        <w:rPr>
          <w:rFonts w:ascii="Arial" w:hAnsi="Arial" w:cs="Arial"/>
          <w:b/>
          <w:sz w:val="28"/>
        </w:rPr>
      </w:pPr>
      <w:r w:rsidRPr="00CF554F">
        <w:rPr>
          <w:rFonts w:ascii="Arial" w:hAnsi="Arial" w:cs="Arial"/>
          <w:b/>
          <w:sz w:val="28"/>
        </w:rPr>
        <w:lastRenderedPageBreak/>
        <w:t>P</w:t>
      </w:r>
      <w:r w:rsidR="00027669">
        <w:rPr>
          <w:rFonts w:ascii="Arial" w:hAnsi="Arial" w:cs="Arial"/>
          <w:b/>
          <w:sz w:val="28"/>
        </w:rPr>
        <w:t>erson Specification</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811"/>
        <w:gridCol w:w="5529"/>
        <w:gridCol w:w="2126"/>
      </w:tblGrid>
      <w:tr w:rsidR="00694411" w:rsidRPr="00BE43D4" w14:paraId="22D92B91" w14:textId="77777777" w:rsidTr="00694411">
        <w:trPr>
          <w:trHeight w:val="315"/>
        </w:trPr>
        <w:tc>
          <w:tcPr>
            <w:tcW w:w="1702" w:type="dxa"/>
            <w:shd w:val="clear" w:color="auto" w:fill="auto"/>
            <w:vAlign w:val="center"/>
            <w:hideMark/>
          </w:tcPr>
          <w:p w14:paraId="54F074C6" w14:textId="77777777" w:rsidR="00BE43D4" w:rsidRPr="00BE43D4" w:rsidRDefault="00BE43D4" w:rsidP="00BE43D4">
            <w:pPr>
              <w:rPr>
                <w:rFonts w:ascii="Arial" w:hAnsi="Arial" w:cs="Arial"/>
                <w:b/>
                <w:bCs/>
                <w:color w:val="000000"/>
                <w:sz w:val="22"/>
                <w:szCs w:val="22"/>
                <w:lang w:eastAsia="en-GB"/>
              </w:rPr>
            </w:pPr>
            <w:r w:rsidRPr="00BE43D4">
              <w:rPr>
                <w:rFonts w:ascii="Arial" w:hAnsi="Arial" w:cs="Arial"/>
                <w:b/>
                <w:bCs/>
                <w:color w:val="000000"/>
                <w:sz w:val="22"/>
                <w:szCs w:val="22"/>
                <w:lang w:eastAsia="en-GB"/>
              </w:rPr>
              <w:t> </w:t>
            </w:r>
          </w:p>
        </w:tc>
        <w:tc>
          <w:tcPr>
            <w:tcW w:w="5811" w:type="dxa"/>
            <w:shd w:val="clear" w:color="auto" w:fill="auto"/>
            <w:vAlign w:val="center"/>
            <w:hideMark/>
          </w:tcPr>
          <w:p w14:paraId="27BCB250" w14:textId="77777777" w:rsidR="00BE43D4" w:rsidRPr="00BE43D4" w:rsidRDefault="00BE43D4" w:rsidP="00BE43D4">
            <w:pPr>
              <w:rPr>
                <w:rFonts w:ascii="Arial" w:hAnsi="Arial" w:cs="Arial"/>
                <w:b/>
                <w:bCs/>
                <w:color w:val="000000"/>
                <w:sz w:val="22"/>
                <w:szCs w:val="22"/>
                <w:lang w:eastAsia="en-GB"/>
              </w:rPr>
            </w:pPr>
            <w:r w:rsidRPr="00BE43D4">
              <w:rPr>
                <w:rFonts w:ascii="Arial" w:hAnsi="Arial" w:cs="Arial"/>
                <w:b/>
                <w:bCs/>
                <w:color w:val="000000"/>
                <w:sz w:val="22"/>
                <w:szCs w:val="22"/>
                <w:lang w:eastAsia="en-GB"/>
              </w:rPr>
              <w:t>Essential</w:t>
            </w:r>
          </w:p>
        </w:tc>
        <w:tc>
          <w:tcPr>
            <w:tcW w:w="5529" w:type="dxa"/>
            <w:shd w:val="clear" w:color="auto" w:fill="auto"/>
            <w:vAlign w:val="center"/>
            <w:hideMark/>
          </w:tcPr>
          <w:p w14:paraId="0D116D80" w14:textId="77777777" w:rsidR="00BE43D4" w:rsidRPr="00BE43D4" w:rsidRDefault="00BE43D4" w:rsidP="00BE43D4">
            <w:pPr>
              <w:rPr>
                <w:rFonts w:ascii="Arial" w:hAnsi="Arial" w:cs="Arial"/>
                <w:b/>
                <w:bCs/>
                <w:color w:val="000000"/>
                <w:sz w:val="22"/>
                <w:szCs w:val="22"/>
                <w:lang w:eastAsia="en-GB"/>
              </w:rPr>
            </w:pPr>
            <w:r w:rsidRPr="00BE43D4">
              <w:rPr>
                <w:rFonts w:ascii="Arial" w:hAnsi="Arial" w:cs="Arial"/>
                <w:b/>
                <w:bCs/>
                <w:color w:val="000000"/>
                <w:sz w:val="22"/>
                <w:szCs w:val="22"/>
                <w:lang w:eastAsia="en-GB"/>
              </w:rPr>
              <w:t>Desirable</w:t>
            </w:r>
          </w:p>
        </w:tc>
        <w:tc>
          <w:tcPr>
            <w:tcW w:w="2126" w:type="dxa"/>
            <w:shd w:val="clear" w:color="auto" w:fill="auto"/>
            <w:vAlign w:val="center"/>
            <w:hideMark/>
          </w:tcPr>
          <w:p w14:paraId="70A27115" w14:textId="77777777" w:rsidR="00BE43D4" w:rsidRPr="00BE43D4" w:rsidRDefault="00BE43D4" w:rsidP="00BE43D4">
            <w:pPr>
              <w:rPr>
                <w:rFonts w:ascii="Arial" w:hAnsi="Arial" w:cs="Arial"/>
                <w:b/>
                <w:bCs/>
                <w:color w:val="000000"/>
                <w:sz w:val="22"/>
                <w:szCs w:val="22"/>
                <w:lang w:eastAsia="en-GB"/>
              </w:rPr>
            </w:pPr>
            <w:r w:rsidRPr="00BE43D4">
              <w:rPr>
                <w:rFonts w:ascii="Arial" w:hAnsi="Arial" w:cs="Arial"/>
                <w:b/>
                <w:bCs/>
                <w:color w:val="000000"/>
                <w:sz w:val="22"/>
                <w:szCs w:val="22"/>
                <w:lang w:eastAsia="en-GB"/>
              </w:rPr>
              <w:t>Method of Assessment</w:t>
            </w:r>
          </w:p>
        </w:tc>
      </w:tr>
      <w:tr w:rsidR="00694411" w:rsidRPr="00BE43D4" w14:paraId="1DA10EE4" w14:textId="77777777" w:rsidTr="00694411">
        <w:trPr>
          <w:trHeight w:val="1328"/>
        </w:trPr>
        <w:tc>
          <w:tcPr>
            <w:tcW w:w="1702" w:type="dxa"/>
            <w:shd w:val="clear" w:color="auto" w:fill="auto"/>
            <w:hideMark/>
          </w:tcPr>
          <w:p w14:paraId="006913C0" w14:textId="77777777" w:rsidR="00694411" w:rsidRPr="00BE43D4" w:rsidRDefault="00694411" w:rsidP="00694411">
            <w:pPr>
              <w:rPr>
                <w:rFonts w:ascii="Arial" w:hAnsi="Arial" w:cs="Arial"/>
                <w:b/>
                <w:bCs/>
                <w:color w:val="000000"/>
                <w:sz w:val="22"/>
                <w:szCs w:val="22"/>
                <w:lang w:eastAsia="en-GB"/>
              </w:rPr>
            </w:pPr>
            <w:r w:rsidRPr="00BE43D4">
              <w:rPr>
                <w:rFonts w:ascii="Arial" w:hAnsi="Arial" w:cs="Arial"/>
                <w:b/>
                <w:bCs/>
                <w:color w:val="000000"/>
                <w:sz w:val="22"/>
                <w:szCs w:val="22"/>
                <w:lang w:eastAsia="en-GB"/>
              </w:rPr>
              <w:t>Qualifications (or equivalent skills)</w:t>
            </w:r>
          </w:p>
        </w:tc>
        <w:tc>
          <w:tcPr>
            <w:tcW w:w="5811" w:type="dxa"/>
            <w:shd w:val="clear" w:color="auto" w:fill="auto"/>
            <w:hideMark/>
          </w:tcPr>
          <w:p w14:paraId="5A275775" w14:textId="0AD7A38D" w:rsidR="00694411"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 xml:space="preserve">Holds a current United Kingdom full driving licence with a minimum of Category C </w:t>
            </w:r>
            <w:r w:rsidR="00B665C4" w:rsidRPr="00BE43D4">
              <w:rPr>
                <w:rFonts w:ascii="Arial" w:hAnsi="Arial" w:cs="Arial"/>
                <w:color w:val="000000"/>
                <w:sz w:val="22"/>
                <w:szCs w:val="22"/>
                <w:lang w:eastAsia="en-GB"/>
              </w:rPr>
              <w:t>entitlement.</w:t>
            </w:r>
          </w:p>
          <w:p w14:paraId="325311E0" w14:textId="77777777" w:rsidR="00082E34" w:rsidRDefault="00082E34" w:rsidP="00694411">
            <w:pPr>
              <w:rPr>
                <w:rFonts w:ascii="Arial" w:hAnsi="Arial" w:cs="Arial"/>
                <w:color w:val="000000"/>
                <w:sz w:val="22"/>
                <w:szCs w:val="22"/>
                <w:lang w:eastAsia="en-GB"/>
              </w:rPr>
            </w:pPr>
          </w:p>
          <w:p w14:paraId="37E19598" w14:textId="77777777" w:rsidR="00082E34" w:rsidRDefault="00082E34" w:rsidP="00694411">
            <w:pPr>
              <w:rPr>
                <w:rFonts w:ascii="Arial" w:hAnsi="Arial" w:cs="Arial"/>
                <w:color w:val="000000"/>
                <w:sz w:val="22"/>
                <w:szCs w:val="22"/>
                <w:lang w:eastAsia="en-GB"/>
              </w:rPr>
            </w:pPr>
            <w:r>
              <w:rPr>
                <w:rFonts w:ascii="Arial" w:hAnsi="Arial" w:cs="Arial"/>
                <w:color w:val="000000"/>
                <w:sz w:val="22"/>
                <w:szCs w:val="22"/>
                <w:lang w:eastAsia="en-GB"/>
              </w:rPr>
              <w:t>Department of Transport Approved Driving Instructor (ADI)</w:t>
            </w:r>
          </w:p>
          <w:p w14:paraId="553EB91D" w14:textId="77777777" w:rsidR="00B665C4" w:rsidRDefault="00B665C4" w:rsidP="00694411">
            <w:pPr>
              <w:rPr>
                <w:rFonts w:ascii="Arial" w:hAnsi="Arial" w:cs="Arial"/>
                <w:color w:val="000000"/>
                <w:sz w:val="22"/>
                <w:szCs w:val="22"/>
                <w:lang w:eastAsia="en-GB"/>
              </w:rPr>
            </w:pPr>
          </w:p>
          <w:p w14:paraId="415B6264" w14:textId="7E135C03" w:rsidR="00B665C4" w:rsidRDefault="00B665C4" w:rsidP="00694411">
            <w:pPr>
              <w:rPr>
                <w:rFonts w:ascii="Arial" w:hAnsi="Arial" w:cs="Arial"/>
                <w:color w:val="000000"/>
                <w:sz w:val="22"/>
                <w:szCs w:val="22"/>
                <w:lang w:eastAsia="en-GB"/>
              </w:rPr>
            </w:pPr>
            <w:r w:rsidRPr="00971C76">
              <w:rPr>
                <w:rFonts w:ascii="Arial" w:hAnsi="Arial"/>
                <w:sz w:val="23"/>
                <w:szCs w:val="23"/>
              </w:rPr>
              <w:t>3 GCSE passes A-C / 4 - 9 or equivalent including English Language</w:t>
            </w:r>
          </w:p>
          <w:p w14:paraId="6434AC2D" w14:textId="77777777" w:rsidR="00091C27" w:rsidRPr="00BE43D4" w:rsidRDefault="00091C27" w:rsidP="00694411">
            <w:pPr>
              <w:rPr>
                <w:rFonts w:ascii="Arial" w:hAnsi="Arial" w:cs="Arial"/>
                <w:color w:val="000000"/>
                <w:sz w:val="22"/>
                <w:szCs w:val="22"/>
                <w:lang w:eastAsia="en-GB"/>
              </w:rPr>
            </w:pPr>
          </w:p>
          <w:p w14:paraId="53BE30E2"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42663594" w14:textId="77777777" w:rsidR="00694411" w:rsidRPr="00BE43D4" w:rsidRDefault="00694411" w:rsidP="00694411">
            <w:pPr>
              <w:rPr>
                <w:rFonts w:ascii="Arial" w:hAnsi="Arial" w:cs="Arial"/>
                <w:color w:val="000000"/>
                <w:sz w:val="22"/>
                <w:szCs w:val="22"/>
                <w:lang w:eastAsia="en-GB"/>
              </w:rPr>
            </w:pPr>
          </w:p>
        </w:tc>
        <w:tc>
          <w:tcPr>
            <w:tcW w:w="5529" w:type="dxa"/>
            <w:shd w:val="clear" w:color="auto" w:fill="auto"/>
            <w:hideMark/>
          </w:tcPr>
          <w:p w14:paraId="662242AF" w14:textId="77777777" w:rsidR="00082E34" w:rsidRDefault="00082E34" w:rsidP="00694411">
            <w:pPr>
              <w:rPr>
                <w:rFonts w:ascii="Arial" w:hAnsi="Arial" w:cs="Arial"/>
                <w:color w:val="000000"/>
                <w:sz w:val="22"/>
                <w:szCs w:val="22"/>
                <w:lang w:eastAsia="en-GB"/>
              </w:rPr>
            </w:pPr>
            <w:r>
              <w:rPr>
                <w:rFonts w:ascii="Arial" w:hAnsi="Arial" w:cs="Arial"/>
                <w:color w:val="000000"/>
                <w:sz w:val="22"/>
                <w:szCs w:val="22"/>
                <w:lang w:eastAsia="en-GB"/>
              </w:rPr>
              <w:t>ERDT Instructor qualification</w:t>
            </w:r>
          </w:p>
          <w:p w14:paraId="4B651E32" w14:textId="77777777" w:rsidR="00082E34" w:rsidRDefault="00082E34" w:rsidP="00694411">
            <w:pPr>
              <w:rPr>
                <w:rFonts w:ascii="Arial" w:hAnsi="Arial" w:cs="Arial"/>
                <w:color w:val="000000"/>
                <w:sz w:val="22"/>
                <w:szCs w:val="22"/>
                <w:lang w:eastAsia="en-GB"/>
              </w:rPr>
            </w:pPr>
          </w:p>
          <w:p w14:paraId="01445037"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NVQ Level 3 in Learning and Development, or equivalent</w:t>
            </w:r>
          </w:p>
          <w:p w14:paraId="34C5FE9C"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75D6415E" w14:textId="77777777" w:rsidR="00B665C4" w:rsidRPr="00B244B6" w:rsidRDefault="00B665C4" w:rsidP="00B665C4">
            <w:pPr>
              <w:rPr>
                <w:rFonts w:ascii="Arial" w:hAnsi="Arial" w:cs="Arial"/>
                <w:sz w:val="22"/>
                <w:szCs w:val="22"/>
              </w:rPr>
            </w:pPr>
            <w:r w:rsidRPr="00B244B6">
              <w:rPr>
                <w:rFonts w:ascii="Arial" w:hAnsi="Arial" w:cs="Arial"/>
                <w:sz w:val="22"/>
                <w:szCs w:val="22"/>
              </w:rPr>
              <w:t>Hold a recognised assessor qualification.</w:t>
            </w:r>
          </w:p>
          <w:p w14:paraId="3796B320" w14:textId="77777777" w:rsidR="00B665C4" w:rsidRDefault="00B665C4" w:rsidP="00B665C4">
            <w:pPr>
              <w:rPr>
                <w:rFonts w:ascii="Arial" w:hAnsi="Arial" w:cs="Arial"/>
                <w:color w:val="000000"/>
                <w:sz w:val="22"/>
                <w:szCs w:val="22"/>
                <w:lang w:eastAsia="en-GB"/>
              </w:rPr>
            </w:pPr>
          </w:p>
          <w:p w14:paraId="2B62B5C2" w14:textId="77777777" w:rsidR="00B665C4" w:rsidRPr="00B665C4" w:rsidRDefault="00B665C4" w:rsidP="00B665C4">
            <w:pPr>
              <w:rPr>
                <w:rFonts w:ascii="Arial" w:hAnsi="Arial" w:cs="Arial"/>
                <w:color w:val="000000"/>
                <w:sz w:val="22"/>
                <w:szCs w:val="22"/>
                <w:lang w:eastAsia="en-GB"/>
              </w:rPr>
            </w:pPr>
            <w:r w:rsidRPr="00B665C4">
              <w:rPr>
                <w:rFonts w:ascii="Arial" w:hAnsi="Arial" w:cs="Arial"/>
                <w:color w:val="000000"/>
                <w:sz w:val="22"/>
                <w:szCs w:val="22"/>
                <w:lang w:eastAsia="en-GB"/>
              </w:rPr>
              <w:t>Off Road 4x4 Driving Instructors Certificate</w:t>
            </w:r>
          </w:p>
          <w:p w14:paraId="04E392DF" w14:textId="77777777" w:rsidR="00B665C4" w:rsidRPr="00B665C4" w:rsidRDefault="00B665C4" w:rsidP="00B665C4">
            <w:pPr>
              <w:rPr>
                <w:rFonts w:ascii="Arial" w:hAnsi="Arial" w:cs="Arial"/>
                <w:color w:val="000000"/>
                <w:sz w:val="22"/>
                <w:szCs w:val="22"/>
                <w:lang w:eastAsia="en-GB"/>
              </w:rPr>
            </w:pPr>
          </w:p>
          <w:p w14:paraId="29861BC0" w14:textId="77777777" w:rsidR="00B665C4" w:rsidRPr="00B665C4" w:rsidRDefault="00B665C4" w:rsidP="00B665C4">
            <w:pPr>
              <w:rPr>
                <w:rFonts w:ascii="Arial" w:hAnsi="Arial" w:cs="Arial"/>
                <w:color w:val="000000"/>
                <w:sz w:val="22"/>
                <w:szCs w:val="22"/>
                <w:lang w:eastAsia="en-GB"/>
              </w:rPr>
            </w:pPr>
            <w:r w:rsidRPr="00B665C4">
              <w:rPr>
                <w:rFonts w:ascii="Arial" w:hAnsi="Arial" w:cs="Arial"/>
                <w:sz w:val="22"/>
                <w:szCs w:val="22"/>
              </w:rPr>
              <w:t>Other specialist driver training qualifications (Forklift, Hook lift, HIAB etc)</w:t>
            </w:r>
          </w:p>
          <w:p w14:paraId="18E36B12" w14:textId="77777777" w:rsidR="00B665C4" w:rsidRPr="00B665C4" w:rsidRDefault="00B665C4" w:rsidP="00B665C4">
            <w:pPr>
              <w:rPr>
                <w:rFonts w:ascii="Arial" w:hAnsi="Arial" w:cs="Arial"/>
                <w:color w:val="000000"/>
                <w:sz w:val="16"/>
                <w:szCs w:val="16"/>
                <w:lang w:eastAsia="en-GB"/>
              </w:rPr>
            </w:pPr>
            <w:r w:rsidRPr="00B665C4">
              <w:rPr>
                <w:rFonts w:ascii="Arial" w:hAnsi="Arial" w:cs="Arial"/>
                <w:color w:val="000000"/>
                <w:sz w:val="16"/>
                <w:szCs w:val="16"/>
                <w:lang w:eastAsia="en-GB"/>
              </w:rPr>
              <w:t> </w:t>
            </w:r>
          </w:p>
          <w:p w14:paraId="678F4E9B" w14:textId="77777777" w:rsidR="00B665C4" w:rsidRPr="00B665C4" w:rsidRDefault="00B665C4" w:rsidP="00B665C4">
            <w:pPr>
              <w:rPr>
                <w:rFonts w:ascii="Arial" w:hAnsi="Arial" w:cs="Arial"/>
                <w:color w:val="000000"/>
                <w:sz w:val="22"/>
                <w:szCs w:val="22"/>
                <w:lang w:eastAsia="en-GB"/>
              </w:rPr>
            </w:pPr>
            <w:r w:rsidRPr="00B665C4">
              <w:rPr>
                <w:rFonts w:ascii="Arial" w:hAnsi="Arial" w:cs="Arial"/>
                <w:color w:val="000000"/>
                <w:sz w:val="22"/>
                <w:szCs w:val="22"/>
                <w:lang w:eastAsia="en-GB"/>
              </w:rPr>
              <w:t>Police Advanced Driving Instructors Certificate</w:t>
            </w:r>
          </w:p>
          <w:p w14:paraId="7FC76B91" w14:textId="77777777" w:rsidR="00B665C4" w:rsidRPr="00B665C4" w:rsidRDefault="00B665C4" w:rsidP="00B665C4">
            <w:pPr>
              <w:rPr>
                <w:rFonts w:ascii="Arial" w:hAnsi="Arial" w:cs="Arial"/>
                <w:color w:val="000000"/>
                <w:sz w:val="22"/>
                <w:szCs w:val="22"/>
                <w:lang w:eastAsia="en-GB"/>
              </w:rPr>
            </w:pPr>
          </w:p>
          <w:p w14:paraId="2076A306" w14:textId="77777777" w:rsidR="00B665C4" w:rsidRPr="00B244B6" w:rsidRDefault="00B665C4" w:rsidP="00B665C4">
            <w:pPr>
              <w:rPr>
                <w:rFonts w:ascii="Arial" w:hAnsi="Arial" w:cs="Arial"/>
                <w:color w:val="000000"/>
                <w:sz w:val="22"/>
                <w:szCs w:val="22"/>
                <w:lang w:eastAsia="en-GB"/>
              </w:rPr>
            </w:pPr>
            <w:r w:rsidRPr="00B665C4">
              <w:rPr>
                <w:rFonts w:ascii="Arial" w:hAnsi="Arial" w:cs="Arial"/>
                <w:sz w:val="22"/>
                <w:szCs w:val="22"/>
              </w:rPr>
              <w:t>H&amp;S qualifications (NEBOSH/IOSH)</w:t>
            </w:r>
          </w:p>
          <w:p w14:paraId="650A1873" w14:textId="7522F15A" w:rsidR="00082E34" w:rsidRPr="00BE43D4" w:rsidRDefault="00082E34" w:rsidP="00FC3527">
            <w:pPr>
              <w:rPr>
                <w:rFonts w:ascii="Arial" w:hAnsi="Arial" w:cs="Arial"/>
                <w:color w:val="000000"/>
                <w:sz w:val="22"/>
                <w:szCs w:val="22"/>
                <w:lang w:eastAsia="en-GB"/>
              </w:rPr>
            </w:pPr>
          </w:p>
        </w:tc>
        <w:tc>
          <w:tcPr>
            <w:tcW w:w="2126" w:type="dxa"/>
            <w:shd w:val="clear" w:color="auto" w:fill="auto"/>
            <w:hideMark/>
          </w:tcPr>
          <w:p w14:paraId="4F58D2F0"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Application form</w:t>
            </w:r>
          </w:p>
        </w:tc>
      </w:tr>
      <w:tr w:rsidR="00694411" w:rsidRPr="00BE43D4" w14:paraId="786B58C8" w14:textId="77777777" w:rsidTr="00694411">
        <w:trPr>
          <w:trHeight w:val="3475"/>
        </w:trPr>
        <w:tc>
          <w:tcPr>
            <w:tcW w:w="1702" w:type="dxa"/>
            <w:shd w:val="clear" w:color="auto" w:fill="auto"/>
            <w:hideMark/>
          </w:tcPr>
          <w:p w14:paraId="46C5022A" w14:textId="77777777" w:rsidR="00694411" w:rsidRPr="00BE43D4" w:rsidRDefault="00694411" w:rsidP="00694411">
            <w:pPr>
              <w:rPr>
                <w:rFonts w:ascii="Arial" w:hAnsi="Arial" w:cs="Arial"/>
                <w:b/>
                <w:bCs/>
                <w:color w:val="000000"/>
                <w:sz w:val="22"/>
                <w:szCs w:val="22"/>
                <w:lang w:eastAsia="en-GB"/>
              </w:rPr>
            </w:pPr>
            <w:r w:rsidRPr="00BE43D4">
              <w:rPr>
                <w:rFonts w:ascii="Arial" w:hAnsi="Arial" w:cs="Arial"/>
                <w:b/>
                <w:bCs/>
                <w:color w:val="000000"/>
                <w:sz w:val="22"/>
                <w:szCs w:val="22"/>
                <w:lang w:eastAsia="en-GB"/>
              </w:rPr>
              <w:t>Experience</w:t>
            </w:r>
          </w:p>
        </w:tc>
        <w:tc>
          <w:tcPr>
            <w:tcW w:w="5811" w:type="dxa"/>
            <w:shd w:val="clear" w:color="auto" w:fill="auto"/>
            <w:hideMark/>
          </w:tcPr>
          <w:p w14:paraId="0EF0EE16" w14:textId="4699F4A1"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Proven experience as a driving instructor, preferably in Large Goods Vehicles</w:t>
            </w:r>
            <w:r w:rsidR="00091C27">
              <w:rPr>
                <w:rFonts w:ascii="Arial" w:hAnsi="Arial" w:cs="Arial"/>
                <w:color w:val="000000"/>
                <w:sz w:val="22"/>
                <w:szCs w:val="22"/>
                <w:lang w:eastAsia="en-GB"/>
              </w:rPr>
              <w:t xml:space="preserve">, </w:t>
            </w:r>
            <w:r w:rsidR="00B665C4">
              <w:rPr>
                <w:rFonts w:ascii="Arial" w:hAnsi="Arial" w:cs="Arial"/>
                <w:color w:val="000000"/>
                <w:sz w:val="22"/>
                <w:szCs w:val="22"/>
                <w:lang w:eastAsia="en-GB"/>
              </w:rPr>
              <w:t>Forklift</w:t>
            </w:r>
            <w:r w:rsidR="00091C27">
              <w:rPr>
                <w:rFonts w:ascii="Arial" w:hAnsi="Arial" w:cs="Arial"/>
                <w:color w:val="000000"/>
                <w:sz w:val="22"/>
                <w:szCs w:val="22"/>
                <w:lang w:eastAsia="en-GB"/>
              </w:rPr>
              <w:t xml:space="preserve"> Truck and ‘Off Road’</w:t>
            </w:r>
          </w:p>
          <w:p w14:paraId="4BEA79E3"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Experience and knowledge of Vehicle and Driving Legislation</w:t>
            </w:r>
          </w:p>
          <w:p w14:paraId="7D52E6A2"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 </w:t>
            </w:r>
            <w:r w:rsidRPr="00BE43D4">
              <w:rPr>
                <w:rFonts w:ascii="Calibri" w:hAnsi="Calibri"/>
                <w:color w:val="000000"/>
                <w:sz w:val="22"/>
                <w:szCs w:val="22"/>
                <w:lang w:eastAsia="en-GB"/>
              </w:rPr>
              <w:t> </w:t>
            </w:r>
          </w:p>
        </w:tc>
        <w:tc>
          <w:tcPr>
            <w:tcW w:w="5529" w:type="dxa"/>
            <w:shd w:val="clear" w:color="auto" w:fill="auto"/>
            <w:hideMark/>
          </w:tcPr>
          <w:p w14:paraId="7066C7A4"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Have passed a driving test set by ROSPA, Institute of Advanced Motorists or equivalent.</w:t>
            </w:r>
          </w:p>
          <w:p w14:paraId="3205C2E9"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22132084" w14:textId="104B89B0"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Registration as a Department of Transport Approved Driving Instructor</w:t>
            </w:r>
            <w:r w:rsidR="00B665C4">
              <w:rPr>
                <w:rFonts w:ascii="Arial" w:hAnsi="Arial" w:cs="Arial"/>
                <w:color w:val="000000"/>
                <w:sz w:val="22"/>
                <w:szCs w:val="22"/>
                <w:lang w:eastAsia="en-GB"/>
              </w:rPr>
              <w:t xml:space="preserve"> (ADI)</w:t>
            </w:r>
            <w:r w:rsidRPr="00BE43D4">
              <w:rPr>
                <w:rFonts w:ascii="Arial" w:hAnsi="Arial" w:cs="Arial"/>
                <w:color w:val="000000"/>
                <w:sz w:val="22"/>
                <w:szCs w:val="22"/>
                <w:lang w:eastAsia="en-GB"/>
              </w:rPr>
              <w:t>.</w:t>
            </w:r>
          </w:p>
          <w:p w14:paraId="52D32073"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0890B3F9" w14:textId="1805CCD4"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On the approved register of LGV instructors</w:t>
            </w:r>
            <w:r w:rsidR="00B665C4">
              <w:rPr>
                <w:rFonts w:ascii="Arial" w:hAnsi="Arial" w:cs="Arial"/>
                <w:color w:val="000000"/>
                <w:sz w:val="22"/>
                <w:szCs w:val="22"/>
                <w:lang w:eastAsia="en-GB"/>
              </w:rPr>
              <w:t xml:space="preserve"> and/or the NFCC Approved Instructor register</w:t>
            </w:r>
            <w:r w:rsidRPr="00BE43D4">
              <w:rPr>
                <w:rFonts w:ascii="Arial" w:hAnsi="Arial" w:cs="Arial"/>
                <w:color w:val="000000"/>
                <w:sz w:val="22"/>
                <w:szCs w:val="22"/>
                <w:lang w:eastAsia="en-GB"/>
              </w:rPr>
              <w:t>.</w:t>
            </w:r>
          </w:p>
          <w:p w14:paraId="325502EB"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025DB257"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Experience of having driven vehicles under blue light conditions.</w:t>
            </w:r>
          </w:p>
          <w:p w14:paraId="5F8F5339"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1878A494"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Experience of trailer towing and instruction of demountable unit operation</w:t>
            </w:r>
          </w:p>
          <w:p w14:paraId="674E7756"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48451993"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Experience in instructing groups</w:t>
            </w:r>
          </w:p>
        </w:tc>
        <w:tc>
          <w:tcPr>
            <w:tcW w:w="2126" w:type="dxa"/>
            <w:shd w:val="clear" w:color="auto" w:fill="auto"/>
            <w:hideMark/>
          </w:tcPr>
          <w:p w14:paraId="1DF2F57F"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Application form</w:t>
            </w:r>
          </w:p>
          <w:p w14:paraId="0CC0BB7E"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Interview</w:t>
            </w:r>
          </w:p>
          <w:p w14:paraId="58E586A5" w14:textId="77777777" w:rsidR="00694411" w:rsidRPr="00BE43D4" w:rsidRDefault="00694411" w:rsidP="00694411">
            <w:pPr>
              <w:rPr>
                <w:rFonts w:ascii="Arial" w:hAnsi="Arial" w:cs="Arial"/>
                <w:color w:val="000000"/>
                <w:sz w:val="22"/>
                <w:szCs w:val="22"/>
                <w:lang w:eastAsia="en-GB"/>
              </w:rPr>
            </w:pPr>
            <w:r w:rsidRPr="00BE43D4">
              <w:rPr>
                <w:rFonts w:ascii="Calibri" w:hAnsi="Calibri"/>
                <w:color w:val="000000"/>
                <w:sz w:val="22"/>
                <w:szCs w:val="22"/>
                <w:lang w:eastAsia="en-GB"/>
              </w:rPr>
              <w:t>  </w:t>
            </w:r>
          </w:p>
        </w:tc>
      </w:tr>
      <w:tr w:rsidR="00694411" w:rsidRPr="00BE43D4" w14:paraId="05A5D2E7" w14:textId="77777777" w:rsidTr="00694411">
        <w:trPr>
          <w:trHeight w:val="2551"/>
        </w:trPr>
        <w:tc>
          <w:tcPr>
            <w:tcW w:w="1702" w:type="dxa"/>
            <w:shd w:val="clear" w:color="auto" w:fill="auto"/>
            <w:hideMark/>
          </w:tcPr>
          <w:p w14:paraId="4939DFA0" w14:textId="77777777" w:rsidR="00694411" w:rsidRPr="00BE43D4" w:rsidRDefault="00694411" w:rsidP="00694411">
            <w:pPr>
              <w:rPr>
                <w:rFonts w:ascii="Arial" w:hAnsi="Arial" w:cs="Arial"/>
                <w:b/>
                <w:bCs/>
                <w:color w:val="000000"/>
                <w:sz w:val="22"/>
                <w:szCs w:val="22"/>
                <w:lang w:eastAsia="en-GB"/>
              </w:rPr>
            </w:pPr>
            <w:r w:rsidRPr="00BE43D4">
              <w:rPr>
                <w:rFonts w:ascii="Arial" w:hAnsi="Arial" w:cs="Arial"/>
                <w:b/>
                <w:bCs/>
                <w:color w:val="000000"/>
                <w:sz w:val="22"/>
                <w:szCs w:val="22"/>
                <w:lang w:eastAsia="en-GB"/>
              </w:rPr>
              <w:lastRenderedPageBreak/>
              <w:t>Skills</w:t>
            </w:r>
          </w:p>
        </w:tc>
        <w:tc>
          <w:tcPr>
            <w:tcW w:w="5811" w:type="dxa"/>
            <w:shd w:val="clear" w:color="auto" w:fill="auto"/>
            <w:hideMark/>
          </w:tcPr>
          <w:p w14:paraId="4C44D76A" w14:textId="40E8619F"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 xml:space="preserve">Experience and demonstrated ability to drive a range of </w:t>
            </w:r>
            <w:r w:rsidR="00B665C4" w:rsidRPr="00BE43D4">
              <w:rPr>
                <w:rFonts w:ascii="Arial" w:hAnsi="Arial" w:cs="Arial"/>
                <w:color w:val="000000"/>
                <w:sz w:val="22"/>
                <w:szCs w:val="22"/>
                <w:lang w:eastAsia="en-GB"/>
              </w:rPr>
              <w:t>vehicles.</w:t>
            </w:r>
          </w:p>
          <w:p w14:paraId="0808D2A1"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55852B27" w14:textId="77777777" w:rsidR="00694411"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Good oral and written communication skills</w:t>
            </w:r>
          </w:p>
          <w:p w14:paraId="70D547A3" w14:textId="77777777" w:rsidR="002E28CE" w:rsidRPr="00BE43D4" w:rsidRDefault="002E28CE" w:rsidP="00694411">
            <w:pPr>
              <w:rPr>
                <w:rFonts w:ascii="Arial" w:hAnsi="Arial" w:cs="Arial"/>
                <w:color w:val="000000"/>
                <w:sz w:val="22"/>
                <w:szCs w:val="22"/>
                <w:lang w:eastAsia="en-GB"/>
              </w:rPr>
            </w:pPr>
          </w:p>
          <w:p w14:paraId="64404F9C" w14:textId="77777777" w:rsidR="00B665C4" w:rsidRPr="00BE43D4" w:rsidRDefault="00B665C4" w:rsidP="00B665C4">
            <w:pPr>
              <w:rPr>
                <w:rFonts w:ascii="Arial" w:hAnsi="Arial" w:cs="Arial"/>
                <w:color w:val="000000"/>
                <w:sz w:val="22"/>
                <w:szCs w:val="22"/>
                <w:lang w:eastAsia="en-GB"/>
              </w:rPr>
            </w:pPr>
            <w:r w:rsidRPr="00B665C4">
              <w:rPr>
                <w:rFonts w:ascii="Arial" w:hAnsi="Arial" w:cs="Arial"/>
                <w:color w:val="000000"/>
                <w:sz w:val="22"/>
                <w:szCs w:val="22"/>
                <w:lang w:eastAsia="en-GB"/>
              </w:rPr>
              <w:t>Well-developed IT literacy, including</w:t>
            </w:r>
            <w:r>
              <w:rPr>
                <w:rFonts w:ascii="Arial" w:hAnsi="Arial" w:cs="Arial"/>
                <w:color w:val="000000"/>
                <w:sz w:val="22"/>
                <w:szCs w:val="22"/>
                <w:lang w:eastAsia="en-GB"/>
              </w:rPr>
              <w:t xml:space="preserve"> </w:t>
            </w:r>
            <w:r w:rsidRPr="00BE43D4">
              <w:rPr>
                <w:rFonts w:ascii="Arial" w:hAnsi="Arial" w:cs="Arial"/>
                <w:color w:val="000000"/>
                <w:sz w:val="22"/>
                <w:szCs w:val="22"/>
                <w:lang w:eastAsia="en-GB"/>
              </w:rPr>
              <w:t>a good working knowledge of Microsoft Office</w:t>
            </w:r>
            <w:r>
              <w:rPr>
                <w:rFonts w:ascii="Arial" w:hAnsi="Arial" w:cs="Arial"/>
                <w:color w:val="000000"/>
                <w:sz w:val="22"/>
                <w:szCs w:val="22"/>
                <w:lang w:eastAsia="en-GB"/>
              </w:rPr>
              <w:t xml:space="preserve"> and other relevant IT systems (OneDrive, Outlook, Excel, SharePoint, etc).</w:t>
            </w:r>
          </w:p>
          <w:p w14:paraId="0C3BED31" w14:textId="77777777" w:rsidR="00694411" w:rsidRPr="00BE43D4" w:rsidRDefault="00694411" w:rsidP="00694411">
            <w:pPr>
              <w:rPr>
                <w:rFonts w:ascii="Arial" w:hAnsi="Arial" w:cs="Arial"/>
                <w:color w:val="000000"/>
                <w:sz w:val="16"/>
                <w:szCs w:val="16"/>
                <w:lang w:eastAsia="en-GB"/>
              </w:rPr>
            </w:pPr>
          </w:p>
          <w:p w14:paraId="72071729" w14:textId="39BA1138"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 xml:space="preserve">The ability to assess people against set performance criteria and prepare development plans for improvement of competence for individuals and </w:t>
            </w:r>
            <w:r w:rsidR="00B665C4" w:rsidRPr="00BE43D4">
              <w:rPr>
                <w:rFonts w:ascii="Arial" w:hAnsi="Arial" w:cs="Arial"/>
                <w:color w:val="000000"/>
                <w:sz w:val="22"/>
                <w:szCs w:val="22"/>
                <w:lang w:eastAsia="en-GB"/>
              </w:rPr>
              <w:t>groups.</w:t>
            </w:r>
          </w:p>
          <w:p w14:paraId="1510801A"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350F10D4" w14:textId="323363FE"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Well-developed people skills, which will enable the person to deal in a fair and equitable manner with such sensitive personal situations that arise during the normal course of duty</w:t>
            </w:r>
            <w:r w:rsidR="00B665C4">
              <w:rPr>
                <w:rFonts w:ascii="Arial" w:hAnsi="Arial" w:cs="Arial"/>
                <w:color w:val="000000"/>
                <w:sz w:val="22"/>
                <w:szCs w:val="22"/>
                <w:lang w:eastAsia="en-GB"/>
              </w:rPr>
              <w:t>.</w:t>
            </w:r>
          </w:p>
        </w:tc>
        <w:tc>
          <w:tcPr>
            <w:tcW w:w="5529" w:type="dxa"/>
            <w:shd w:val="clear" w:color="auto" w:fill="auto"/>
            <w:hideMark/>
          </w:tcPr>
          <w:p w14:paraId="1E057560"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The ability to quickly absorb the requirements of an operational Fire and Rescue Service with regards to training in equipment and vehicles</w:t>
            </w:r>
          </w:p>
          <w:p w14:paraId="5274ADFA"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6143424F"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6C53BF84" w14:textId="4C09F821"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 xml:space="preserve">The ability to design, update, maintain and deliver training, establishing objectives and evaluating </w:t>
            </w:r>
            <w:r w:rsidR="00B665C4" w:rsidRPr="00BE43D4">
              <w:rPr>
                <w:rFonts w:ascii="Arial" w:hAnsi="Arial" w:cs="Arial"/>
                <w:color w:val="000000"/>
                <w:sz w:val="22"/>
                <w:szCs w:val="22"/>
                <w:lang w:eastAsia="en-GB"/>
              </w:rPr>
              <w:t>outcomes.</w:t>
            </w:r>
          </w:p>
          <w:p w14:paraId="63E71D97"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346726C3" w14:textId="357F13A2" w:rsidR="00694411" w:rsidRPr="00BE43D4" w:rsidRDefault="00082E34" w:rsidP="00694411">
            <w:pPr>
              <w:rPr>
                <w:rFonts w:ascii="Arial" w:hAnsi="Arial" w:cs="Arial"/>
                <w:color w:val="000000"/>
                <w:sz w:val="22"/>
                <w:szCs w:val="22"/>
                <w:lang w:eastAsia="en-GB"/>
              </w:rPr>
            </w:pPr>
            <w:r>
              <w:rPr>
                <w:rFonts w:ascii="Arial" w:hAnsi="Arial" w:cs="Arial"/>
                <w:color w:val="000000"/>
                <w:sz w:val="22"/>
                <w:szCs w:val="22"/>
                <w:lang w:eastAsia="en-GB"/>
              </w:rPr>
              <w:t>Be able to write and produce</w:t>
            </w:r>
            <w:r w:rsidR="00694411" w:rsidRPr="00BE43D4">
              <w:rPr>
                <w:rFonts w:ascii="Arial" w:hAnsi="Arial" w:cs="Arial"/>
                <w:color w:val="000000"/>
                <w:sz w:val="22"/>
                <w:szCs w:val="22"/>
                <w:lang w:eastAsia="en-GB"/>
              </w:rPr>
              <w:t xml:space="preserve"> course materials, </w:t>
            </w:r>
            <w:r w:rsidR="000F6EAA" w:rsidRPr="00BE43D4">
              <w:rPr>
                <w:rFonts w:ascii="Arial" w:hAnsi="Arial" w:cs="Arial"/>
                <w:color w:val="000000"/>
                <w:sz w:val="22"/>
                <w:szCs w:val="22"/>
                <w:lang w:eastAsia="en-GB"/>
              </w:rPr>
              <w:t>procedures,</w:t>
            </w:r>
            <w:r w:rsidR="00694411" w:rsidRPr="00BE43D4">
              <w:rPr>
                <w:rFonts w:ascii="Arial" w:hAnsi="Arial" w:cs="Arial"/>
                <w:color w:val="000000"/>
                <w:sz w:val="22"/>
                <w:szCs w:val="22"/>
                <w:lang w:eastAsia="en-GB"/>
              </w:rPr>
              <w:t xml:space="preserve"> and student notes.</w:t>
            </w:r>
          </w:p>
        </w:tc>
        <w:tc>
          <w:tcPr>
            <w:tcW w:w="2126" w:type="dxa"/>
            <w:shd w:val="clear" w:color="auto" w:fill="auto"/>
            <w:hideMark/>
          </w:tcPr>
          <w:p w14:paraId="7446D8CF"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Application</w:t>
            </w:r>
          </w:p>
          <w:p w14:paraId="5CF87276"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Interview</w:t>
            </w:r>
          </w:p>
          <w:p w14:paraId="424BFD0C" w14:textId="7291B7A2"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 xml:space="preserve">Work related </w:t>
            </w:r>
            <w:r w:rsidR="000F6EAA" w:rsidRPr="00BE43D4">
              <w:rPr>
                <w:rFonts w:ascii="Arial" w:hAnsi="Arial" w:cs="Arial"/>
                <w:color w:val="000000"/>
                <w:sz w:val="22"/>
                <w:szCs w:val="22"/>
                <w:lang w:eastAsia="en-GB"/>
              </w:rPr>
              <w:t>tests.</w:t>
            </w:r>
          </w:p>
          <w:p w14:paraId="78378993" w14:textId="77777777" w:rsidR="00694411" w:rsidRPr="00BE43D4" w:rsidRDefault="00694411" w:rsidP="00694411">
            <w:pPr>
              <w:rPr>
                <w:rFonts w:ascii="Arial" w:hAnsi="Arial" w:cs="Arial"/>
                <w:color w:val="000000"/>
                <w:sz w:val="22"/>
                <w:szCs w:val="22"/>
                <w:lang w:eastAsia="en-GB"/>
              </w:rPr>
            </w:pPr>
            <w:r w:rsidRPr="00BE43D4">
              <w:rPr>
                <w:rFonts w:ascii="Calibri" w:hAnsi="Calibri"/>
                <w:color w:val="000000"/>
                <w:sz w:val="22"/>
                <w:szCs w:val="22"/>
                <w:lang w:eastAsia="en-GB"/>
              </w:rPr>
              <w:t>  </w:t>
            </w:r>
          </w:p>
        </w:tc>
      </w:tr>
      <w:tr w:rsidR="00694411" w:rsidRPr="00BE43D4" w14:paraId="6AD08EAF" w14:textId="77777777" w:rsidTr="00694411">
        <w:trPr>
          <w:trHeight w:val="2267"/>
        </w:trPr>
        <w:tc>
          <w:tcPr>
            <w:tcW w:w="1702" w:type="dxa"/>
            <w:shd w:val="clear" w:color="auto" w:fill="auto"/>
            <w:hideMark/>
          </w:tcPr>
          <w:p w14:paraId="45989D31" w14:textId="77777777" w:rsidR="00694411" w:rsidRPr="00BE43D4" w:rsidRDefault="00694411" w:rsidP="00694411">
            <w:pPr>
              <w:rPr>
                <w:rFonts w:ascii="Arial" w:hAnsi="Arial" w:cs="Arial"/>
                <w:b/>
                <w:bCs/>
                <w:color w:val="000000"/>
                <w:sz w:val="22"/>
                <w:szCs w:val="22"/>
                <w:lang w:eastAsia="en-GB"/>
              </w:rPr>
            </w:pPr>
            <w:r w:rsidRPr="00BE43D4">
              <w:rPr>
                <w:rFonts w:ascii="Arial" w:hAnsi="Arial" w:cs="Arial"/>
                <w:b/>
                <w:bCs/>
                <w:color w:val="000000"/>
                <w:sz w:val="22"/>
                <w:szCs w:val="22"/>
                <w:lang w:eastAsia="en-GB"/>
              </w:rPr>
              <w:t>Personal Qualities</w:t>
            </w:r>
          </w:p>
        </w:tc>
        <w:tc>
          <w:tcPr>
            <w:tcW w:w="5811" w:type="dxa"/>
            <w:shd w:val="clear" w:color="auto" w:fill="auto"/>
            <w:hideMark/>
          </w:tcPr>
          <w:p w14:paraId="0AD34043" w14:textId="58DDF136" w:rsidR="00694411" w:rsidRPr="00BE43D4" w:rsidRDefault="00694411" w:rsidP="00694411">
            <w:pPr>
              <w:rPr>
                <w:rFonts w:ascii="Arial" w:hAnsi="Arial" w:cs="Arial"/>
                <w:color w:val="000000"/>
                <w:sz w:val="22"/>
                <w:szCs w:val="22"/>
                <w:lang w:eastAsia="en-GB"/>
              </w:rPr>
            </w:pPr>
            <w:proofErr w:type="gramStart"/>
            <w:r w:rsidRPr="00BE43D4">
              <w:rPr>
                <w:rFonts w:ascii="Arial" w:hAnsi="Arial" w:cs="Arial"/>
                <w:color w:val="000000"/>
                <w:sz w:val="22"/>
                <w:szCs w:val="22"/>
                <w:lang w:eastAsia="en-GB"/>
              </w:rPr>
              <w:t>Is able to</w:t>
            </w:r>
            <w:proofErr w:type="gramEnd"/>
            <w:r w:rsidRPr="00BE43D4">
              <w:rPr>
                <w:rFonts w:ascii="Arial" w:hAnsi="Arial" w:cs="Arial"/>
                <w:color w:val="000000"/>
                <w:sz w:val="22"/>
                <w:szCs w:val="22"/>
                <w:lang w:eastAsia="en-GB"/>
              </w:rPr>
              <w:t xml:space="preserve"> work effectively unsupervised with the flexibility to work as part of a small </w:t>
            </w:r>
            <w:r w:rsidR="00B665C4" w:rsidRPr="00BE43D4">
              <w:rPr>
                <w:rFonts w:ascii="Arial" w:hAnsi="Arial" w:cs="Arial"/>
                <w:color w:val="000000"/>
                <w:sz w:val="22"/>
                <w:szCs w:val="22"/>
                <w:lang w:eastAsia="en-GB"/>
              </w:rPr>
              <w:t>team.</w:t>
            </w:r>
          </w:p>
          <w:p w14:paraId="65550D8C"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0AF5B171" w14:textId="36CAA524"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 xml:space="preserve">An understanding of equality of opportunity and fairness at work as it impacts upon matters of staff </w:t>
            </w:r>
            <w:r w:rsidR="00B665C4" w:rsidRPr="00BE43D4">
              <w:rPr>
                <w:rFonts w:ascii="Arial" w:hAnsi="Arial" w:cs="Arial"/>
                <w:color w:val="000000"/>
                <w:sz w:val="22"/>
                <w:szCs w:val="22"/>
                <w:lang w:eastAsia="en-GB"/>
              </w:rPr>
              <w:t>management.</w:t>
            </w:r>
          </w:p>
          <w:p w14:paraId="0EA50004" w14:textId="77777777" w:rsidR="00694411" w:rsidRPr="00BE43D4" w:rsidRDefault="00694411" w:rsidP="00694411">
            <w:pPr>
              <w:rPr>
                <w:rFonts w:ascii="Arial" w:hAnsi="Arial" w:cs="Arial"/>
                <w:color w:val="000000"/>
                <w:sz w:val="16"/>
                <w:szCs w:val="16"/>
                <w:lang w:eastAsia="en-GB"/>
              </w:rPr>
            </w:pPr>
            <w:r w:rsidRPr="00BE43D4">
              <w:rPr>
                <w:rFonts w:ascii="Arial" w:hAnsi="Arial" w:cs="Arial"/>
                <w:color w:val="000000"/>
                <w:sz w:val="16"/>
                <w:szCs w:val="16"/>
                <w:lang w:eastAsia="en-GB"/>
              </w:rPr>
              <w:t> </w:t>
            </w:r>
          </w:p>
          <w:p w14:paraId="6AFE4343"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The ability to manage groups of people from diverse backgrounds</w:t>
            </w:r>
          </w:p>
        </w:tc>
        <w:tc>
          <w:tcPr>
            <w:tcW w:w="5529" w:type="dxa"/>
            <w:shd w:val="clear" w:color="auto" w:fill="auto"/>
            <w:hideMark/>
          </w:tcPr>
          <w:p w14:paraId="376748D1"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 </w:t>
            </w:r>
          </w:p>
        </w:tc>
        <w:tc>
          <w:tcPr>
            <w:tcW w:w="2126" w:type="dxa"/>
            <w:shd w:val="clear" w:color="auto" w:fill="auto"/>
            <w:hideMark/>
          </w:tcPr>
          <w:p w14:paraId="10614DEC"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Application form</w:t>
            </w:r>
          </w:p>
          <w:p w14:paraId="7FF721F5"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Interview</w:t>
            </w:r>
          </w:p>
          <w:p w14:paraId="46DEC24B" w14:textId="77777777" w:rsidR="00694411" w:rsidRPr="00BE43D4" w:rsidRDefault="00694411" w:rsidP="00694411">
            <w:pPr>
              <w:rPr>
                <w:rFonts w:ascii="Arial" w:hAnsi="Arial" w:cs="Arial"/>
                <w:color w:val="000000"/>
                <w:sz w:val="22"/>
                <w:szCs w:val="22"/>
                <w:lang w:eastAsia="en-GB"/>
              </w:rPr>
            </w:pPr>
            <w:r w:rsidRPr="00BE43D4">
              <w:rPr>
                <w:rFonts w:ascii="Calibri" w:hAnsi="Calibri"/>
                <w:color w:val="000000"/>
                <w:sz w:val="22"/>
                <w:szCs w:val="22"/>
                <w:lang w:eastAsia="en-GB"/>
              </w:rPr>
              <w:t>  </w:t>
            </w:r>
          </w:p>
        </w:tc>
      </w:tr>
      <w:tr w:rsidR="00694411" w:rsidRPr="00BE43D4" w14:paraId="39A8C67C" w14:textId="77777777" w:rsidTr="00694411">
        <w:trPr>
          <w:trHeight w:val="683"/>
        </w:trPr>
        <w:tc>
          <w:tcPr>
            <w:tcW w:w="1702" w:type="dxa"/>
            <w:shd w:val="clear" w:color="auto" w:fill="auto"/>
            <w:hideMark/>
          </w:tcPr>
          <w:p w14:paraId="5DFECECD" w14:textId="77777777" w:rsidR="00694411" w:rsidRPr="00BE43D4" w:rsidRDefault="00694411" w:rsidP="00694411">
            <w:pPr>
              <w:rPr>
                <w:rFonts w:ascii="Arial" w:hAnsi="Arial" w:cs="Arial"/>
                <w:b/>
                <w:bCs/>
                <w:color w:val="000000"/>
                <w:sz w:val="22"/>
                <w:szCs w:val="22"/>
                <w:lang w:eastAsia="en-GB"/>
              </w:rPr>
            </w:pPr>
            <w:r w:rsidRPr="00BE43D4">
              <w:rPr>
                <w:rFonts w:ascii="Arial" w:hAnsi="Arial" w:cs="Arial"/>
                <w:b/>
                <w:bCs/>
                <w:color w:val="000000"/>
                <w:sz w:val="22"/>
                <w:szCs w:val="22"/>
                <w:lang w:eastAsia="en-GB"/>
              </w:rPr>
              <w:t>Special Factors</w:t>
            </w:r>
          </w:p>
        </w:tc>
        <w:tc>
          <w:tcPr>
            <w:tcW w:w="5811" w:type="dxa"/>
            <w:shd w:val="clear" w:color="auto" w:fill="auto"/>
            <w:hideMark/>
          </w:tcPr>
          <w:p w14:paraId="135078CD"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Thorough understanding of Roadcraft, Highway Code.</w:t>
            </w:r>
          </w:p>
          <w:p w14:paraId="1136FA49" w14:textId="77777777" w:rsidR="00694411" w:rsidRPr="00BE43D4" w:rsidRDefault="00694411" w:rsidP="00FC3527">
            <w:pPr>
              <w:rPr>
                <w:rFonts w:ascii="Arial" w:hAnsi="Arial" w:cs="Arial"/>
                <w:color w:val="000000"/>
                <w:sz w:val="22"/>
                <w:szCs w:val="22"/>
                <w:lang w:eastAsia="en-GB"/>
              </w:rPr>
            </w:pPr>
            <w:r w:rsidRPr="00BE43D4">
              <w:rPr>
                <w:rFonts w:ascii="Arial" w:hAnsi="Arial" w:cs="Arial"/>
                <w:color w:val="000000"/>
                <w:sz w:val="22"/>
                <w:szCs w:val="22"/>
                <w:lang w:eastAsia="en-GB"/>
              </w:rPr>
              <w:t>Knowledge of Road Traffic Law/Driver Licensing</w:t>
            </w:r>
            <w:r w:rsidR="004D2F57">
              <w:rPr>
                <w:rFonts w:ascii="Arial" w:hAnsi="Arial" w:cs="Arial"/>
                <w:color w:val="000000"/>
                <w:sz w:val="22"/>
                <w:szCs w:val="22"/>
                <w:lang w:eastAsia="en-GB"/>
              </w:rPr>
              <w:t xml:space="preserve"> and legislation</w:t>
            </w:r>
            <w:r w:rsidR="00FC3527">
              <w:rPr>
                <w:rFonts w:ascii="Arial" w:hAnsi="Arial" w:cs="Arial"/>
                <w:color w:val="000000"/>
                <w:sz w:val="22"/>
                <w:szCs w:val="22"/>
                <w:lang w:eastAsia="en-GB"/>
              </w:rPr>
              <w:t>.</w:t>
            </w:r>
            <w:r w:rsidR="004D2F57">
              <w:rPr>
                <w:rFonts w:ascii="Arial" w:hAnsi="Arial" w:cs="Arial"/>
                <w:color w:val="000000"/>
                <w:sz w:val="22"/>
                <w:szCs w:val="22"/>
                <w:lang w:eastAsia="en-GB"/>
              </w:rPr>
              <w:t xml:space="preserve"> </w:t>
            </w:r>
          </w:p>
        </w:tc>
        <w:tc>
          <w:tcPr>
            <w:tcW w:w="5529" w:type="dxa"/>
            <w:shd w:val="clear" w:color="auto" w:fill="auto"/>
            <w:hideMark/>
          </w:tcPr>
          <w:p w14:paraId="052C83A3" w14:textId="77777777" w:rsidR="00694411" w:rsidRPr="00BE43D4" w:rsidRDefault="00FC3527" w:rsidP="00B665C4">
            <w:pPr>
              <w:rPr>
                <w:rFonts w:ascii="Arial" w:hAnsi="Arial" w:cs="Arial"/>
                <w:color w:val="000000"/>
                <w:sz w:val="22"/>
                <w:szCs w:val="22"/>
                <w:lang w:eastAsia="en-GB"/>
              </w:rPr>
            </w:pPr>
            <w:r>
              <w:rPr>
                <w:rFonts w:ascii="Arial" w:hAnsi="Arial" w:cs="Arial"/>
                <w:color w:val="000000"/>
                <w:sz w:val="22"/>
                <w:szCs w:val="22"/>
                <w:lang w:eastAsia="en-GB"/>
              </w:rPr>
              <w:t>A knowledge of laws and requirements of</w:t>
            </w:r>
            <w:r w:rsidR="00694411" w:rsidRPr="00BE43D4">
              <w:rPr>
                <w:rFonts w:ascii="Arial" w:hAnsi="Arial" w:cs="Arial"/>
                <w:color w:val="000000"/>
                <w:sz w:val="22"/>
                <w:szCs w:val="22"/>
                <w:lang w:eastAsia="en-GB"/>
              </w:rPr>
              <w:t> </w:t>
            </w:r>
            <w:r>
              <w:rPr>
                <w:rFonts w:ascii="Arial" w:hAnsi="Arial" w:cs="Arial"/>
                <w:color w:val="000000"/>
                <w:sz w:val="22"/>
                <w:szCs w:val="22"/>
                <w:lang w:eastAsia="en-GB"/>
              </w:rPr>
              <w:t>Emergency Response Driver Training</w:t>
            </w:r>
          </w:p>
        </w:tc>
        <w:tc>
          <w:tcPr>
            <w:tcW w:w="2126" w:type="dxa"/>
            <w:shd w:val="clear" w:color="auto" w:fill="auto"/>
            <w:hideMark/>
          </w:tcPr>
          <w:p w14:paraId="17C2B1C6"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Application form</w:t>
            </w:r>
          </w:p>
          <w:p w14:paraId="232ABD31" w14:textId="77777777" w:rsidR="00694411" w:rsidRPr="00BE43D4" w:rsidRDefault="00694411" w:rsidP="00694411">
            <w:pPr>
              <w:rPr>
                <w:rFonts w:ascii="Arial" w:hAnsi="Arial" w:cs="Arial"/>
                <w:color w:val="000000"/>
                <w:sz w:val="22"/>
                <w:szCs w:val="22"/>
                <w:lang w:eastAsia="en-GB"/>
              </w:rPr>
            </w:pPr>
            <w:r w:rsidRPr="00BE43D4">
              <w:rPr>
                <w:rFonts w:ascii="Arial" w:hAnsi="Arial" w:cs="Arial"/>
                <w:color w:val="000000"/>
                <w:sz w:val="22"/>
                <w:szCs w:val="22"/>
                <w:lang w:eastAsia="en-GB"/>
              </w:rPr>
              <w:t>Interview</w:t>
            </w:r>
          </w:p>
        </w:tc>
      </w:tr>
    </w:tbl>
    <w:p w14:paraId="1AD35A0B" w14:textId="77777777" w:rsidR="00BE43D4" w:rsidRDefault="00BE43D4" w:rsidP="005A32E9">
      <w:pPr>
        <w:rPr>
          <w:rFonts w:ascii="Arial" w:hAnsi="Arial" w:cs="Arial"/>
        </w:rPr>
      </w:pPr>
    </w:p>
    <w:p w14:paraId="3932070D" w14:textId="77777777" w:rsidR="0016488C" w:rsidRPr="00CF554F" w:rsidRDefault="0016488C" w:rsidP="005A32E9">
      <w:pPr>
        <w:rPr>
          <w:rFonts w:ascii="Arial" w:hAnsi="Arial" w:cs="Arial"/>
        </w:rPr>
      </w:pPr>
    </w:p>
    <w:sectPr w:rsidR="0016488C" w:rsidRPr="00CF554F" w:rsidSect="003D23D4">
      <w:footerReference w:type="first" r:id="rId16"/>
      <w:pgSz w:w="16838" w:h="11906" w:orient="landscape" w:code="9"/>
      <w:pgMar w:top="662" w:right="1009" w:bottom="1151" w:left="1009" w:header="142" w:footer="284"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75F48" w14:textId="77777777" w:rsidR="003641EE" w:rsidRDefault="003641EE">
      <w:r>
        <w:separator/>
      </w:r>
    </w:p>
  </w:endnote>
  <w:endnote w:type="continuationSeparator" w:id="0">
    <w:p w14:paraId="42F98782" w14:textId="77777777" w:rsidR="003641EE" w:rsidRDefault="003641EE">
      <w:r>
        <w:continuationSeparator/>
      </w:r>
    </w:p>
  </w:endnote>
  <w:endnote w:type="continuationNotice" w:id="1">
    <w:p w14:paraId="3D9D5321" w14:textId="77777777" w:rsidR="00EA168C" w:rsidRDefault="00EA1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09" w:type="dxa"/>
      <w:tblLook w:val="01E0" w:firstRow="1" w:lastRow="1" w:firstColumn="1" w:lastColumn="1" w:noHBand="0" w:noVBand="0"/>
    </w:tblPr>
    <w:tblGrid>
      <w:gridCol w:w="4903"/>
      <w:gridCol w:w="4903"/>
      <w:gridCol w:w="4903"/>
    </w:tblGrid>
    <w:tr w:rsidR="00426FFA" w:rsidRPr="005C4887" w14:paraId="0D045528" w14:textId="77777777" w:rsidTr="005C4887">
      <w:tc>
        <w:tcPr>
          <w:tcW w:w="4903" w:type="dxa"/>
        </w:tcPr>
        <w:p w14:paraId="71E94C6E" w14:textId="77777777" w:rsidR="00426FFA" w:rsidRPr="005C4887" w:rsidRDefault="00426FFA" w:rsidP="00A519B2">
          <w:pPr>
            <w:pStyle w:val="Footer"/>
            <w:rPr>
              <w:i/>
              <w:sz w:val="20"/>
            </w:rPr>
          </w:pPr>
          <w:r w:rsidRPr="005C4887">
            <w:rPr>
              <w:i/>
              <w:sz w:val="20"/>
            </w:rPr>
            <w:pict w14:anchorId="72E0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5pt;height:42.75pt">
                <v:imagedata r:id="rId1" o:title="PSSF-logo-2-15mm-bw"/>
              </v:shape>
            </w:pict>
          </w:r>
        </w:p>
      </w:tc>
      <w:tc>
        <w:tcPr>
          <w:tcW w:w="4903" w:type="dxa"/>
          <w:vAlign w:val="center"/>
        </w:tcPr>
        <w:p w14:paraId="1E26097B" w14:textId="77777777" w:rsidR="00426FFA" w:rsidRPr="005C4887" w:rsidRDefault="00426FFA" w:rsidP="003D23D4">
          <w:pPr>
            <w:pStyle w:val="Footer"/>
            <w:rPr>
              <w:rFonts w:ascii="Arial" w:hAnsi="Arial" w:cs="Arial"/>
              <w:sz w:val="20"/>
            </w:rPr>
          </w:pPr>
          <w:r w:rsidRPr="005C4887">
            <w:rPr>
              <w:rStyle w:val="PageNumber"/>
              <w:rFonts w:ascii="Arial" w:hAnsi="Arial" w:cs="Arial"/>
              <w:sz w:val="20"/>
            </w:rPr>
            <w:fldChar w:fldCharType="begin"/>
          </w:r>
          <w:r w:rsidRPr="005C4887">
            <w:rPr>
              <w:rStyle w:val="PageNumber"/>
              <w:rFonts w:ascii="Arial" w:hAnsi="Arial" w:cs="Arial"/>
              <w:sz w:val="20"/>
            </w:rPr>
            <w:instrText xml:space="preserve"> PAGE </w:instrText>
          </w:r>
          <w:r w:rsidRPr="005C4887">
            <w:rPr>
              <w:rStyle w:val="PageNumber"/>
              <w:rFonts w:ascii="Arial" w:hAnsi="Arial" w:cs="Arial"/>
              <w:sz w:val="20"/>
            </w:rPr>
            <w:fldChar w:fldCharType="separate"/>
          </w:r>
          <w:r w:rsidR="002031DD">
            <w:rPr>
              <w:rStyle w:val="PageNumber"/>
              <w:rFonts w:ascii="Arial" w:hAnsi="Arial" w:cs="Arial"/>
              <w:noProof/>
              <w:sz w:val="20"/>
            </w:rPr>
            <w:t>2</w:t>
          </w:r>
          <w:r w:rsidRPr="005C4887">
            <w:rPr>
              <w:rStyle w:val="PageNumber"/>
              <w:rFonts w:ascii="Arial" w:hAnsi="Arial" w:cs="Arial"/>
              <w:sz w:val="20"/>
            </w:rPr>
            <w:fldChar w:fldCharType="end"/>
          </w:r>
          <w:r w:rsidR="003D23D4">
            <w:rPr>
              <w:rStyle w:val="PageNumber"/>
              <w:rFonts w:ascii="Arial" w:hAnsi="Arial" w:cs="Arial"/>
              <w:sz w:val="20"/>
            </w:rPr>
            <w:t xml:space="preserve">                                                          07/14</w:t>
          </w:r>
        </w:p>
      </w:tc>
      <w:tc>
        <w:tcPr>
          <w:tcW w:w="4903" w:type="dxa"/>
          <w:vAlign w:val="center"/>
        </w:tcPr>
        <w:p w14:paraId="34466E5A" w14:textId="77777777" w:rsidR="00426FFA" w:rsidRPr="005C4887" w:rsidRDefault="00426FFA" w:rsidP="005C4887">
          <w:pPr>
            <w:pStyle w:val="Footer"/>
            <w:jc w:val="right"/>
            <w:rPr>
              <w:rFonts w:ascii="Arial" w:hAnsi="Arial" w:cs="Arial"/>
              <w:sz w:val="20"/>
            </w:rPr>
          </w:pPr>
        </w:p>
      </w:tc>
    </w:tr>
  </w:tbl>
  <w:p w14:paraId="7A438691" w14:textId="77777777" w:rsidR="00426FFA" w:rsidRPr="000456CC" w:rsidRDefault="00426FFA" w:rsidP="000456C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273"/>
      <w:gridCol w:w="3272"/>
      <w:gridCol w:w="3273"/>
    </w:tblGrid>
    <w:tr w:rsidR="00426FFA" w:rsidRPr="005C4887" w14:paraId="68F34618" w14:textId="77777777" w:rsidTr="005C4887">
      <w:tc>
        <w:tcPr>
          <w:tcW w:w="3273" w:type="dxa"/>
        </w:tcPr>
        <w:p w14:paraId="694759BD" w14:textId="77777777" w:rsidR="00426FFA" w:rsidRPr="005C4887" w:rsidRDefault="00426FFA" w:rsidP="009D4EC7">
          <w:pPr>
            <w:pStyle w:val="Footer"/>
            <w:rPr>
              <w:i/>
              <w:sz w:val="20"/>
            </w:rPr>
          </w:pPr>
          <w:r w:rsidRPr="005C4887">
            <w:rPr>
              <w:i/>
              <w:sz w:val="20"/>
            </w:rPr>
            <w:pict w14:anchorId="6608D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9.5pt;height:42.75pt">
                <v:imagedata r:id="rId1" o:title="PSSF-logo-2-15mm-bw"/>
              </v:shape>
            </w:pict>
          </w:r>
        </w:p>
      </w:tc>
      <w:tc>
        <w:tcPr>
          <w:tcW w:w="3272" w:type="dxa"/>
          <w:vAlign w:val="center"/>
        </w:tcPr>
        <w:p w14:paraId="714A94FA" w14:textId="77777777" w:rsidR="00426FFA" w:rsidRPr="005C4887" w:rsidRDefault="00426FFA" w:rsidP="005C4887">
          <w:pPr>
            <w:pStyle w:val="Footer"/>
            <w:jc w:val="center"/>
            <w:rPr>
              <w:rFonts w:ascii="Arial" w:hAnsi="Arial" w:cs="Arial"/>
              <w:sz w:val="20"/>
            </w:rPr>
          </w:pPr>
          <w:r w:rsidRPr="005C4887">
            <w:rPr>
              <w:rStyle w:val="PageNumber"/>
              <w:rFonts w:ascii="Arial" w:hAnsi="Arial" w:cs="Arial"/>
              <w:sz w:val="20"/>
            </w:rPr>
            <w:fldChar w:fldCharType="begin"/>
          </w:r>
          <w:r w:rsidRPr="005C4887">
            <w:rPr>
              <w:rStyle w:val="PageNumber"/>
              <w:rFonts w:ascii="Arial" w:hAnsi="Arial" w:cs="Arial"/>
              <w:sz w:val="20"/>
            </w:rPr>
            <w:instrText xml:space="preserve"> PAGE </w:instrText>
          </w:r>
          <w:r w:rsidRPr="005C4887">
            <w:rPr>
              <w:rStyle w:val="PageNumber"/>
              <w:rFonts w:ascii="Arial" w:hAnsi="Arial" w:cs="Arial"/>
              <w:sz w:val="20"/>
            </w:rPr>
            <w:fldChar w:fldCharType="separate"/>
          </w:r>
          <w:r w:rsidR="003D23D4">
            <w:rPr>
              <w:rStyle w:val="PageNumber"/>
              <w:rFonts w:ascii="Arial" w:hAnsi="Arial" w:cs="Arial"/>
              <w:noProof/>
              <w:sz w:val="20"/>
            </w:rPr>
            <w:t>1</w:t>
          </w:r>
          <w:r w:rsidRPr="005C4887">
            <w:rPr>
              <w:rStyle w:val="PageNumber"/>
              <w:rFonts w:ascii="Arial" w:hAnsi="Arial" w:cs="Arial"/>
              <w:sz w:val="20"/>
            </w:rPr>
            <w:fldChar w:fldCharType="end"/>
          </w:r>
        </w:p>
      </w:tc>
      <w:tc>
        <w:tcPr>
          <w:tcW w:w="3273" w:type="dxa"/>
          <w:vAlign w:val="center"/>
        </w:tcPr>
        <w:p w14:paraId="55423B8C" w14:textId="77777777" w:rsidR="00426FFA" w:rsidRPr="005C4887" w:rsidRDefault="003D23D4" w:rsidP="005C4887">
          <w:pPr>
            <w:pStyle w:val="Footer"/>
            <w:jc w:val="right"/>
            <w:rPr>
              <w:rFonts w:ascii="Arial" w:hAnsi="Arial" w:cs="Arial"/>
              <w:sz w:val="20"/>
            </w:rPr>
          </w:pPr>
          <w:r>
            <w:rPr>
              <w:rStyle w:val="PageNumber"/>
            </w:rPr>
            <w:t>07/14</w:t>
          </w:r>
        </w:p>
      </w:tc>
    </w:tr>
  </w:tbl>
  <w:p w14:paraId="57D4F78F" w14:textId="77777777" w:rsidR="00426FFA" w:rsidRPr="005B5C50" w:rsidRDefault="00426FFA">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6C97" w14:textId="77777777" w:rsidR="00426FFA" w:rsidRPr="000456CC" w:rsidRDefault="00426FFA">
    <w:pPr>
      <w:pStyle w:val="Footer"/>
      <w:rPr>
        <w:i/>
        <w:sz w:val="2"/>
        <w:szCs w:val="2"/>
      </w:rPr>
    </w:pPr>
    <w:r>
      <w:rPr>
        <w:i/>
        <w:sz w:val="20"/>
      </w:rPr>
      <w:tab/>
    </w:r>
  </w:p>
  <w:tbl>
    <w:tblPr>
      <w:tblW w:w="14709" w:type="dxa"/>
      <w:tblLook w:val="01E0" w:firstRow="1" w:lastRow="1" w:firstColumn="1" w:lastColumn="1" w:noHBand="0" w:noVBand="0"/>
    </w:tblPr>
    <w:tblGrid>
      <w:gridCol w:w="4903"/>
      <w:gridCol w:w="4903"/>
      <w:gridCol w:w="4903"/>
    </w:tblGrid>
    <w:tr w:rsidR="00426FFA" w:rsidRPr="005C4887" w14:paraId="6E3E95A0" w14:textId="77777777" w:rsidTr="005C4887">
      <w:tc>
        <w:tcPr>
          <w:tcW w:w="4903" w:type="dxa"/>
        </w:tcPr>
        <w:p w14:paraId="1B2684A5" w14:textId="77777777" w:rsidR="00426FFA" w:rsidRPr="005C4887" w:rsidRDefault="00426FFA" w:rsidP="009D4EC7">
          <w:pPr>
            <w:pStyle w:val="Footer"/>
            <w:rPr>
              <w:i/>
              <w:sz w:val="20"/>
            </w:rPr>
          </w:pPr>
          <w:r w:rsidRPr="005C4887">
            <w:rPr>
              <w:i/>
              <w:sz w:val="20"/>
            </w:rPr>
            <w:pict w14:anchorId="7BACE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9.5pt;height:42.75pt">
                <v:imagedata r:id="rId1" o:title="PSSF-logo-2-15mm-bw"/>
              </v:shape>
            </w:pict>
          </w:r>
        </w:p>
      </w:tc>
      <w:tc>
        <w:tcPr>
          <w:tcW w:w="4903" w:type="dxa"/>
          <w:vAlign w:val="center"/>
        </w:tcPr>
        <w:p w14:paraId="2FBB72BA" w14:textId="77777777" w:rsidR="00426FFA" w:rsidRPr="005C4887" w:rsidRDefault="00426FFA" w:rsidP="005C4887">
          <w:pPr>
            <w:pStyle w:val="Footer"/>
            <w:jc w:val="center"/>
            <w:rPr>
              <w:rFonts w:ascii="Arial" w:hAnsi="Arial" w:cs="Arial"/>
              <w:sz w:val="20"/>
            </w:rPr>
          </w:pPr>
          <w:r w:rsidRPr="005C4887">
            <w:rPr>
              <w:rStyle w:val="PageNumber"/>
              <w:rFonts w:ascii="Arial" w:hAnsi="Arial" w:cs="Arial"/>
              <w:sz w:val="20"/>
            </w:rPr>
            <w:fldChar w:fldCharType="begin"/>
          </w:r>
          <w:r w:rsidRPr="005C4887">
            <w:rPr>
              <w:rStyle w:val="PageNumber"/>
              <w:rFonts w:ascii="Arial" w:hAnsi="Arial" w:cs="Arial"/>
              <w:sz w:val="20"/>
            </w:rPr>
            <w:instrText xml:space="preserve"> PAGE </w:instrText>
          </w:r>
          <w:r w:rsidRPr="005C4887">
            <w:rPr>
              <w:rStyle w:val="PageNumber"/>
              <w:rFonts w:ascii="Arial" w:hAnsi="Arial" w:cs="Arial"/>
              <w:sz w:val="20"/>
            </w:rPr>
            <w:fldChar w:fldCharType="separate"/>
          </w:r>
          <w:r w:rsidR="003D23D4">
            <w:rPr>
              <w:rStyle w:val="PageNumber"/>
              <w:rFonts w:ascii="Arial" w:hAnsi="Arial" w:cs="Arial"/>
              <w:noProof/>
              <w:sz w:val="20"/>
            </w:rPr>
            <w:t>6</w:t>
          </w:r>
          <w:r w:rsidRPr="005C4887">
            <w:rPr>
              <w:rStyle w:val="PageNumber"/>
              <w:rFonts w:ascii="Arial" w:hAnsi="Arial" w:cs="Arial"/>
              <w:sz w:val="20"/>
            </w:rPr>
            <w:fldChar w:fldCharType="end"/>
          </w:r>
        </w:p>
      </w:tc>
      <w:tc>
        <w:tcPr>
          <w:tcW w:w="4903" w:type="dxa"/>
          <w:vAlign w:val="center"/>
        </w:tcPr>
        <w:p w14:paraId="452D19AB" w14:textId="77777777" w:rsidR="00426FFA" w:rsidRPr="005C4887" w:rsidRDefault="00426FFA" w:rsidP="005C4887">
          <w:pPr>
            <w:pStyle w:val="Footer"/>
            <w:jc w:val="right"/>
            <w:rPr>
              <w:rFonts w:ascii="Arial" w:hAnsi="Arial" w:cs="Arial"/>
              <w:sz w:val="20"/>
            </w:rPr>
          </w:pPr>
          <w:r w:rsidRPr="005C4887">
            <w:rPr>
              <w:rStyle w:val="PageNumber"/>
              <w:rFonts w:ascii="Arial" w:hAnsi="Arial" w:cs="Arial"/>
              <w:sz w:val="20"/>
            </w:rPr>
            <w:t>05/08</w:t>
          </w:r>
        </w:p>
      </w:tc>
    </w:tr>
  </w:tbl>
  <w:p w14:paraId="71FF1987" w14:textId="77777777" w:rsidR="00426FFA" w:rsidRPr="00345EF1" w:rsidRDefault="00426FFA" w:rsidP="00345EF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EA7C4" w14:textId="77777777" w:rsidR="003641EE" w:rsidRDefault="003641EE">
      <w:r>
        <w:separator/>
      </w:r>
    </w:p>
  </w:footnote>
  <w:footnote w:type="continuationSeparator" w:id="0">
    <w:p w14:paraId="0DAB7B52" w14:textId="77777777" w:rsidR="003641EE" w:rsidRDefault="003641EE">
      <w:r>
        <w:continuationSeparator/>
      </w:r>
    </w:p>
  </w:footnote>
  <w:footnote w:type="continuationNotice" w:id="1">
    <w:p w14:paraId="759A6E15" w14:textId="77777777" w:rsidR="00EA168C" w:rsidRDefault="00EA1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4908"/>
      <w:gridCol w:w="4912"/>
    </w:tblGrid>
    <w:tr w:rsidR="00426FFA" w:rsidRPr="005C4887" w14:paraId="66997A3A" w14:textId="77777777" w:rsidTr="005C4887">
      <w:tc>
        <w:tcPr>
          <w:tcW w:w="4908" w:type="dxa"/>
        </w:tcPr>
        <w:p w14:paraId="6F40C997" w14:textId="77777777" w:rsidR="00426FFA" w:rsidRDefault="00F519DC">
          <w:pPr>
            <w:pStyle w:val="Header"/>
          </w:pPr>
          <w:r>
            <w:pict w14:anchorId="1C96F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7pt;height:57.75pt">
                <v:imagedata r:id="rId1" o:title="sfrs-40mm-bw"/>
              </v:shape>
            </w:pict>
          </w:r>
        </w:p>
      </w:tc>
      <w:tc>
        <w:tcPr>
          <w:tcW w:w="4912" w:type="dxa"/>
          <w:vAlign w:val="bottom"/>
        </w:tcPr>
        <w:p w14:paraId="2382A8FB" w14:textId="77777777" w:rsidR="00426FFA" w:rsidRPr="005C4887" w:rsidRDefault="00426FFA" w:rsidP="005C4887">
          <w:pPr>
            <w:pStyle w:val="BodyText2"/>
            <w:spacing w:after="240"/>
            <w:ind w:left="0"/>
            <w:jc w:val="right"/>
            <w:rPr>
              <w:rFonts w:ascii="Arial" w:hAnsi="Arial" w:cs="Arial"/>
              <w:b/>
              <w:sz w:val="28"/>
              <w:szCs w:val="28"/>
            </w:rPr>
          </w:pPr>
          <w:r w:rsidRPr="005C4887">
            <w:rPr>
              <w:rFonts w:ascii="Arial" w:hAnsi="Arial" w:cs="Arial"/>
              <w:b/>
              <w:sz w:val="28"/>
              <w:szCs w:val="28"/>
            </w:rPr>
            <w:t>Job Description</w:t>
          </w:r>
        </w:p>
      </w:tc>
    </w:tr>
  </w:tbl>
  <w:p w14:paraId="28F2E321" w14:textId="77777777" w:rsidR="00426FFA" w:rsidRPr="00C13755" w:rsidRDefault="00426FFA" w:rsidP="00C13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85C70E0"/>
    <w:multiLevelType w:val="singleLevel"/>
    <w:tmpl w:val="1EF86E4A"/>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9B476AF"/>
    <w:multiLevelType w:val="hybridMultilevel"/>
    <w:tmpl w:val="05363AEC"/>
    <w:lvl w:ilvl="0" w:tplc="F6A6E92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A5B74"/>
    <w:multiLevelType w:val="singleLevel"/>
    <w:tmpl w:val="AE44EEC0"/>
    <w:lvl w:ilvl="0">
      <w:numFmt w:val="bullet"/>
      <w:lvlText w:val="-"/>
      <w:lvlJc w:val="left"/>
      <w:pPr>
        <w:tabs>
          <w:tab w:val="num" w:pos="720"/>
        </w:tabs>
        <w:ind w:left="720" w:hanging="720"/>
      </w:pPr>
      <w:rPr>
        <w:rFonts w:hint="default"/>
      </w:rPr>
    </w:lvl>
  </w:abstractNum>
  <w:abstractNum w:abstractNumId="4" w15:restartNumberingAfterBreak="0">
    <w:nsid w:val="0BC243AF"/>
    <w:multiLevelType w:val="hybridMultilevel"/>
    <w:tmpl w:val="24260B5C"/>
    <w:lvl w:ilvl="0" w:tplc="5E94DF9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675CF2"/>
    <w:multiLevelType w:val="hybridMultilevel"/>
    <w:tmpl w:val="15BACE8A"/>
    <w:lvl w:ilvl="0" w:tplc="260049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276BFD"/>
    <w:multiLevelType w:val="hybridMultilevel"/>
    <w:tmpl w:val="3398BC22"/>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7" w15:restartNumberingAfterBreak="0">
    <w:nsid w:val="11AE799F"/>
    <w:multiLevelType w:val="singleLevel"/>
    <w:tmpl w:val="AE44EEC0"/>
    <w:lvl w:ilvl="0">
      <w:numFmt w:val="bullet"/>
      <w:lvlText w:val="-"/>
      <w:lvlJc w:val="left"/>
      <w:pPr>
        <w:tabs>
          <w:tab w:val="num" w:pos="720"/>
        </w:tabs>
        <w:ind w:left="720" w:hanging="720"/>
      </w:pPr>
      <w:rPr>
        <w:rFonts w:hint="default"/>
      </w:rPr>
    </w:lvl>
  </w:abstractNum>
  <w:abstractNum w:abstractNumId="8" w15:restartNumberingAfterBreak="0">
    <w:nsid w:val="17263745"/>
    <w:multiLevelType w:val="hybridMultilevel"/>
    <w:tmpl w:val="51DE3876"/>
    <w:lvl w:ilvl="0" w:tplc="8056DE5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D50C24"/>
    <w:multiLevelType w:val="hybridMultilevel"/>
    <w:tmpl w:val="690447A8"/>
    <w:lvl w:ilvl="0" w:tplc="B8ECE9DE">
      <w:start w:val="1"/>
      <w:numFmt w:val="lowerLetter"/>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0" w15:restartNumberingAfterBreak="0">
    <w:nsid w:val="1F6D598F"/>
    <w:multiLevelType w:val="multilevel"/>
    <w:tmpl w:val="017C4FA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5EE4990"/>
    <w:multiLevelType w:val="hybridMultilevel"/>
    <w:tmpl w:val="E782E7BC"/>
    <w:lvl w:ilvl="0" w:tplc="863C1E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525F6D"/>
    <w:multiLevelType w:val="hybridMultilevel"/>
    <w:tmpl w:val="5B4A8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77AE4"/>
    <w:multiLevelType w:val="multilevel"/>
    <w:tmpl w:val="A3EE76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0B17BB"/>
    <w:multiLevelType w:val="multilevel"/>
    <w:tmpl w:val="B5A63DC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9A4764"/>
    <w:multiLevelType w:val="multilevel"/>
    <w:tmpl w:val="B5A63DCA"/>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4D09AD"/>
    <w:multiLevelType w:val="singleLevel"/>
    <w:tmpl w:val="1EF86E4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380A0A42"/>
    <w:multiLevelType w:val="multilevel"/>
    <w:tmpl w:val="B5A63DCA"/>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C31A61"/>
    <w:multiLevelType w:val="hybridMultilevel"/>
    <w:tmpl w:val="95C05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26810"/>
    <w:multiLevelType w:val="hybridMultilevel"/>
    <w:tmpl w:val="36942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9E0253"/>
    <w:multiLevelType w:val="singleLevel"/>
    <w:tmpl w:val="1EF86E4A"/>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49EC28E2"/>
    <w:multiLevelType w:val="hybridMultilevel"/>
    <w:tmpl w:val="19CE7394"/>
    <w:lvl w:ilvl="0" w:tplc="BD087C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E364332"/>
    <w:multiLevelType w:val="multilevel"/>
    <w:tmpl w:val="10C4A3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2D33F1E"/>
    <w:multiLevelType w:val="multilevel"/>
    <w:tmpl w:val="44E0CF5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5253417"/>
    <w:multiLevelType w:val="hybridMultilevel"/>
    <w:tmpl w:val="1F2EAF9C"/>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25" w15:restartNumberingAfterBreak="0">
    <w:nsid w:val="5FD7740F"/>
    <w:multiLevelType w:val="hybridMultilevel"/>
    <w:tmpl w:val="57EED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E42E7"/>
    <w:multiLevelType w:val="multilevel"/>
    <w:tmpl w:val="B5A63DC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616D4C"/>
    <w:multiLevelType w:val="hybridMultilevel"/>
    <w:tmpl w:val="D5FCA754"/>
    <w:lvl w:ilvl="0" w:tplc="119012E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EAA4ED5"/>
    <w:multiLevelType w:val="hybridMultilevel"/>
    <w:tmpl w:val="93C69BA8"/>
    <w:lvl w:ilvl="0" w:tplc="448C2A7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21B4039"/>
    <w:multiLevelType w:val="hybridMultilevel"/>
    <w:tmpl w:val="75FE1B78"/>
    <w:lvl w:ilvl="0" w:tplc="E3B09CF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39C7125"/>
    <w:multiLevelType w:val="multilevel"/>
    <w:tmpl w:val="B5A63DCA"/>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99223445">
    <w:abstractNumId w:val="0"/>
  </w:num>
  <w:num w:numId="2" w16cid:durableId="1951432261">
    <w:abstractNumId w:val="13"/>
  </w:num>
  <w:num w:numId="3" w16cid:durableId="2102799369">
    <w:abstractNumId w:val="23"/>
  </w:num>
  <w:num w:numId="4" w16cid:durableId="466313958">
    <w:abstractNumId w:val="21"/>
  </w:num>
  <w:num w:numId="5" w16cid:durableId="1823932796">
    <w:abstractNumId w:val="2"/>
  </w:num>
  <w:num w:numId="6" w16cid:durableId="728380196">
    <w:abstractNumId w:val="26"/>
  </w:num>
  <w:num w:numId="7" w16cid:durableId="536086795">
    <w:abstractNumId w:val="8"/>
  </w:num>
  <w:num w:numId="8" w16cid:durableId="287781599">
    <w:abstractNumId w:val="18"/>
  </w:num>
  <w:num w:numId="9" w16cid:durableId="1180509616">
    <w:abstractNumId w:val="19"/>
  </w:num>
  <w:num w:numId="10" w16cid:durableId="275718602">
    <w:abstractNumId w:val="25"/>
  </w:num>
  <w:num w:numId="11" w16cid:durableId="84887900">
    <w:abstractNumId w:val="12"/>
  </w:num>
  <w:num w:numId="12" w16cid:durableId="521668539">
    <w:abstractNumId w:val="16"/>
  </w:num>
  <w:num w:numId="13" w16cid:durableId="1051345201">
    <w:abstractNumId w:val="9"/>
  </w:num>
  <w:num w:numId="14" w16cid:durableId="1103379742">
    <w:abstractNumId w:val="24"/>
  </w:num>
  <w:num w:numId="15" w16cid:durableId="1777099346">
    <w:abstractNumId w:val="4"/>
  </w:num>
  <w:num w:numId="16" w16cid:durableId="559101730">
    <w:abstractNumId w:val="10"/>
  </w:num>
  <w:num w:numId="17" w16cid:durableId="1286765656">
    <w:abstractNumId w:val="28"/>
  </w:num>
  <w:num w:numId="18" w16cid:durableId="300965470">
    <w:abstractNumId w:val="29"/>
  </w:num>
  <w:num w:numId="19" w16cid:durableId="2042051079">
    <w:abstractNumId w:val="11"/>
  </w:num>
  <w:num w:numId="20" w16cid:durableId="1337224889">
    <w:abstractNumId w:val="27"/>
  </w:num>
  <w:num w:numId="21" w16cid:durableId="1864899413">
    <w:abstractNumId w:val="5"/>
  </w:num>
  <w:num w:numId="22" w16cid:durableId="1140924247">
    <w:abstractNumId w:val="1"/>
  </w:num>
  <w:num w:numId="23" w16cid:durableId="327438340">
    <w:abstractNumId w:val="7"/>
  </w:num>
  <w:num w:numId="24" w16cid:durableId="42339301">
    <w:abstractNumId w:val="3"/>
  </w:num>
  <w:num w:numId="25" w16cid:durableId="261882800">
    <w:abstractNumId w:val="6"/>
  </w:num>
  <w:num w:numId="26" w16cid:durableId="940837430">
    <w:abstractNumId w:val="20"/>
  </w:num>
  <w:num w:numId="27" w16cid:durableId="1690718502">
    <w:abstractNumId w:val="17"/>
  </w:num>
  <w:num w:numId="28" w16cid:durableId="1467503692">
    <w:abstractNumId w:val="15"/>
  </w:num>
  <w:num w:numId="29" w16cid:durableId="629165409">
    <w:abstractNumId w:val="30"/>
  </w:num>
  <w:num w:numId="30" w16cid:durableId="1127507840">
    <w:abstractNumId w:val="22"/>
  </w:num>
  <w:num w:numId="31" w16cid:durableId="17262909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DB8"/>
    <w:rsid w:val="00015303"/>
    <w:rsid w:val="00025208"/>
    <w:rsid w:val="00027669"/>
    <w:rsid w:val="00032D82"/>
    <w:rsid w:val="00043489"/>
    <w:rsid w:val="000456CC"/>
    <w:rsid w:val="00050D31"/>
    <w:rsid w:val="000523AB"/>
    <w:rsid w:val="00053117"/>
    <w:rsid w:val="00061088"/>
    <w:rsid w:val="0006262E"/>
    <w:rsid w:val="00082E34"/>
    <w:rsid w:val="00085458"/>
    <w:rsid w:val="000902EB"/>
    <w:rsid w:val="00091C27"/>
    <w:rsid w:val="000A27FD"/>
    <w:rsid w:val="000A59A5"/>
    <w:rsid w:val="000B4A14"/>
    <w:rsid w:val="000B4B0C"/>
    <w:rsid w:val="000B581A"/>
    <w:rsid w:val="000D31D7"/>
    <w:rsid w:val="000F6EAA"/>
    <w:rsid w:val="001012EF"/>
    <w:rsid w:val="00102BBA"/>
    <w:rsid w:val="00106C43"/>
    <w:rsid w:val="00111B10"/>
    <w:rsid w:val="001148EB"/>
    <w:rsid w:val="00120D1A"/>
    <w:rsid w:val="00134E47"/>
    <w:rsid w:val="00144000"/>
    <w:rsid w:val="0016488C"/>
    <w:rsid w:val="00165108"/>
    <w:rsid w:val="001864CD"/>
    <w:rsid w:val="00195FEE"/>
    <w:rsid w:val="00197008"/>
    <w:rsid w:val="001B4EA5"/>
    <w:rsid w:val="001B7820"/>
    <w:rsid w:val="001C6BFA"/>
    <w:rsid w:val="001D1311"/>
    <w:rsid w:val="001D67D7"/>
    <w:rsid w:val="001E0BC6"/>
    <w:rsid w:val="001E2CC8"/>
    <w:rsid w:val="001E4FA1"/>
    <w:rsid w:val="002031DD"/>
    <w:rsid w:val="00252788"/>
    <w:rsid w:val="00263464"/>
    <w:rsid w:val="00287006"/>
    <w:rsid w:val="00297026"/>
    <w:rsid w:val="002A1B8F"/>
    <w:rsid w:val="002B7743"/>
    <w:rsid w:val="002B7950"/>
    <w:rsid w:val="002C5FED"/>
    <w:rsid w:val="002C6E49"/>
    <w:rsid w:val="002E003B"/>
    <w:rsid w:val="002E28CE"/>
    <w:rsid w:val="002E7FA1"/>
    <w:rsid w:val="00313778"/>
    <w:rsid w:val="00315382"/>
    <w:rsid w:val="00323F87"/>
    <w:rsid w:val="00330E58"/>
    <w:rsid w:val="003348C7"/>
    <w:rsid w:val="0033713E"/>
    <w:rsid w:val="0034421A"/>
    <w:rsid w:val="00345EF1"/>
    <w:rsid w:val="0035490A"/>
    <w:rsid w:val="003641EE"/>
    <w:rsid w:val="0039503C"/>
    <w:rsid w:val="003B5E9D"/>
    <w:rsid w:val="003D23D4"/>
    <w:rsid w:val="003E49F6"/>
    <w:rsid w:val="003E6205"/>
    <w:rsid w:val="003F159A"/>
    <w:rsid w:val="00406F74"/>
    <w:rsid w:val="00425B18"/>
    <w:rsid w:val="00426FFA"/>
    <w:rsid w:val="00433653"/>
    <w:rsid w:val="004365F2"/>
    <w:rsid w:val="004510B0"/>
    <w:rsid w:val="0045418A"/>
    <w:rsid w:val="00486812"/>
    <w:rsid w:val="004B1B02"/>
    <w:rsid w:val="004B7CE5"/>
    <w:rsid w:val="004C395D"/>
    <w:rsid w:val="004D0372"/>
    <w:rsid w:val="004D0A33"/>
    <w:rsid w:val="004D2F57"/>
    <w:rsid w:val="004D3587"/>
    <w:rsid w:val="004D3C3C"/>
    <w:rsid w:val="004E27B6"/>
    <w:rsid w:val="004E5FFF"/>
    <w:rsid w:val="004F2E93"/>
    <w:rsid w:val="004F69D2"/>
    <w:rsid w:val="005006CA"/>
    <w:rsid w:val="00504641"/>
    <w:rsid w:val="00510CA3"/>
    <w:rsid w:val="00524ADB"/>
    <w:rsid w:val="00524F93"/>
    <w:rsid w:val="00524FC6"/>
    <w:rsid w:val="005325FA"/>
    <w:rsid w:val="005439A2"/>
    <w:rsid w:val="00545B2C"/>
    <w:rsid w:val="00552EB0"/>
    <w:rsid w:val="0057124E"/>
    <w:rsid w:val="00580324"/>
    <w:rsid w:val="00592F41"/>
    <w:rsid w:val="00596065"/>
    <w:rsid w:val="005A32E9"/>
    <w:rsid w:val="005A3B96"/>
    <w:rsid w:val="005A61E4"/>
    <w:rsid w:val="005B5C50"/>
    <w:rsid w:val="005C4887"/>
    <w:rsid w:val="005F0DB8"/>
    <w:rsid w:val="005F2AB7"/>
    <w:rsid w:val="005F4937"/>
    <w:rsid w:val="005F5825"/>
    <w:rsid w:val="00607122"/>
    <w:rsid w:val="00613BB3"/>
    <w:rsid w:val="00620442"/>
    <w:rsid w:val="00642401"/>
    <w:rsid w:val="006466EC"/>
    <w:rsid w:val="00646DAD"/>
    <w:rsid w:val="00656384"/>
    <w:rsid w:val="0066032D"/>
    <w:rsid w:val="006629B4"/>
    <w:rsid w:val="00673B0E"/>
    <w:rsid w:val="00676FA8"/>
    <w:rsid w:val="006801BA"/>
    <w:rsid w:val="006827CD"/>
    <w:rsid w:val="00690313"/>
    <w:rsid w:val="00694411"/>
    <w:rsid w:val="00695D52"/>
    <w:rsid w:val="006970C0"/>
    <w:rsid w:val="006D1504"/>
    <w:rsid w:val="006D6661"/>
    <w:rsid w:val="006E1794"/>
    <w:rsid w:val="006E2DE0"/>
    <w:rsid w:val="006E5C79"/>
    <w:rsid w:val="006F13CE"/>
    <w:rsid w:val="00704E8B"/>
    <w:rsid w:val="007101D9"/>
    <w:rsid w:val="007175FF"/>
    <w:rsid w:val="00722E87"/>
    <w:rsid w:val="00725A80"/>
    <w:rsid w:val="00727821"/>
    <w:rsid w:val="00732B46"/>
    <w:rsid w:val="00732FA1"/>
    <w:rsid w:val="00734B8E"/>
    <w:rsid w:val="007411B8"/>
    <w:rsid w:val="00745834"/>
    <w:rsid w:val="00752E59"/>
    <w:rsid w:val="00755596"/>
    <w:rsid w:val="0077551F"/>
    <w:rsid w:val="00782CB2"/>
    <w:rsid w:val="007851C1"/>
    <w:rsid w:val="00790F29"/>
    <w:rsid w:val="00791A10"/>
    <w:rsid w:val="007940BD"/>
    <w:rsid w:val="007B20B9"/>
    <w:rsid w:val="007C506E"/>
    <w:rsid w:val="007C658E"/>
    <w:rsid w:val="007C7F68"/>
    <w:rsid w:val="007E28B7"/>
    <w:rsid w:val="007E4F10"/>
    <w:rsid w:val="007E54E4"/>
    <w:rsid w:val="007F177A"/>
    <w:rsid w:val="0080161E"/>
    <w:rsid w:val="00807FA0"/>
    <w:rsid w:val="00812D17"/>
    <w:rsid w:val="0082014D"/>
    <w:rsid w:val="00841224"/>
    <w:rsid w:val="00842D82"/>
    <w:rsid w:val="00844E74"/>
    <w:rsid w:val="0085161A"/>
    <w:rsid w:val="0085189C"/>
    <w:rsid w:val="00852D24"/>
    <w:rsid w:val="0085339C"/>
    <w:rsid w:val="0085614A"/>
    <w:rsid w:val="00867EA5"/>
    <w:rsid w:val="008710E9"/>
    <w:rsid w:val="00873D03"/>
    <w:rsid w:val="008855A6"/>
    <w:rsid w:val="00892E74"/>
    <w:rsid w:val="008D1C5D"/>
    <w:rsid w:val="008E2D75"/>
    <w:rsid w:val="008F03DC"/>
    <w:rsid w:val="008F2F7F"/>
    <w:rsid w:val="008F5888"/>
    <w:rsid w:val="00920928"/>
    <w:rsid w:val="00922EDE"/>
    <w:rsid w:val="00925E7B"/>
    <w:rsid w:val="00930672"/>
    <w:rsid w:val="009345D5"/>
    <w:rsid w:val="0093759A"/>
    <w:rsid w:val="00951BB6"/>
    <w:rsid w:val="009635C4"/>
    <w:rsid w:val="00965FA4"/>
    <w:rsid w:val="0096771B"/>
    <w:rsid w:val="00972E9C"/>
    <w:rsid w:val="00993302"/>
    <w:rsid w:val="009A5448"/>
    <w:rsid w:val="009B2307"/>
    <w:rsid w:val="009B2DF0"/>
    <w:rsid w:val="009B7707"/>
    <w:rsid w:val="009C03F4"/>
    <w:rsid w:val="009C40D6"/>
    <w:rsid w:val="009C619E"/>
    <w:rsid w:val="009D347F"/>
    <w:rsid w:val="009D4EC7"/>
    <w:rsid w:val="009D534E"/>
    <w:rsid w:val="009E5404"/>
    <w:rsid w:val="009E7B61"/>
    <w:rsid w:val="00A13F53"/>
    <w:rsid w:val="00A15D69"/>
    <w:rsid w:val="00A17FD6"/>
    <w:rsid w:val="00A23C96"/>
    <w:rsid w:val="00A365DE"/>
    <w:rsid w:val="00A50B95"/>
    <w:rsid w:val="00A519B2"/>
    <w:rsid w:val="00A6259A"/>
    <w:rsid w:val="00A637E2"/>
    <w:rsid w:val="00A711CE"/>
    <w:rsid w:val="00A73B25"/>
    <w:rsid w:val="00A74046"/>
    <w:rsid w:val="00A843E6"/>
    <w:rsid w:val="00A93F7F"/>
    <w:rsid w:val="00AA0AB6"/>
    <w:rsid w:val="00AA16D4"/>
    <w:rsid w:val="00AB77D1"/>
    <w:rsid w:val="00AC4FE4"/>
    <w:rsid w:val="00AD3A3F"/>
    <w:rsid w:val="00AE4DB4"/>
    <w:rsid w:val="00AE6F4E"/>
    <w:rsid w:val="00AF7C7F"/>
    <w:rsid w:val="00B13996"/>
    <w:rsid w:val="00B1449C"/>
    <w:rsid w:val="00B23531"/>
    <w:rsid w:val="00B2492B"/>
    <w:rsid w:val="00B26379"/>
    <w:rsid w:val="00B26D41"/>
    <w:rsid w:val="00B42E8C"/>
    <w:rsid w:val="00B46799"/>
    <w:rsid w:val="00B665C4"/>
    <w:rsid w:val="00B71A72"/>
    <w:rsid w:val="00B8563B"/>
    <w:rsid w:val="00B97200"/>
    <w:rsid w:val="00BA0F0D"/>
    <w:rsid w:val="00BA2EDE"/>
    <w:rsid w:val="00BA7228"/>
    <w:rsid w:val="00BB07F0"/>
    <w:rsid w:val="00BB3DF2"/>
    <w:rsid w:val="00BE389F"/>
    <w:rsid w:val="00BE43D4"/>
    <w:rsid w:val="00BF2112"/>
    <w:rsid w:val="00C00CDF"/>
    <w:rsid w:val="00C01C7F"/>
    <w:rsid w:val="00C060C2"/>
    <w:rsid w:val="00C12F1D"/>
    <w:rsid w:val="00C13755"/>
    <w:rsid w:val="00C223A0"/>
    <w:rsid w:val="00C3183A"/>
    <w:rsid w:val="00C33A73"/>
    <w:rsid w:val="00C401E4"/>
    <w:rsid w:val="00C640CA"/>
    <w:rsid w:val="00C666C5"/>
    <w:rsid w:val="00C76D00"/>
    <w:rsid w:val="00C81553"/>
    <w:rsid w:val="00C82B93"/>
    <w:rsid w:val="00C83AB3"/>
    <w:rsid w:val="00C96CAF"/>
    <w:rsid w:val="00C96FF1"/>
    <w:rsid w:val="00CA34E9"/>
    <w:rsid w:val="00CC3CE0"/>
    <w:rsid w:val="00CC4381"/>
    <w:rsid w:val="00CE0D0A"/>
    <w:rsid w:val="00CE2075"/>
    <w:rsid w:val="00CE7B6B"/>
    <w:rsid w:val="00CF554F"/>
    <w:rsid w:val="00D204B3"/>
    <w:rsid w:val="00D20F4E"/>
    <w:rsid w:val="00D25C10"/>
    <w:rsid w:val="00D41544"/>
    <w:rsid w:val="00D448D3"/>
    <w:rsid w:val="00D50ADF"/>
    <w:rsid w:val="00D54874"/>
    <w:rsid w:val="00D5594D"/>
    <w:rsid w:val="00D613B5"/>
    <w:rsid w:val="00D65455"/>
    <w:rsid w:val="00D95000"/>
    <w:rsid w:val="00DD1245"/>
    <w:rsid w:val="00DD4D53"/>
    <w:rsid w:val="00DF27AA"/>
    <w:rsid w:val="00DF76C4"/>
    <w:rsid w:val="00E06233"/>
    <w:rsid w:val="00E223D6"/>
    <w:rsid w:val="00E318EB"/>
    <w:rsid w:val="00E523BC"/>
    <w:rsid w:val="00E81081"/>
    <w:rsid w:val="00E81894"/>
    <w:rsid w:val="00E83B47"/>
    <w:rsid w:val="00EA168C"/>
    <w:rsid w:val="00EA4EA9"/>
    <w:rsid w:val="00EC4306"/>
    <w:rsid w:val="00EC533D"/>
    <w:rsid w:val="00EC62AD"/>
    <w:rsid w:val="00EE3EE5"/>
    <w:rsid w:val="00EF0197"/>
    <w:rsid w:val="00EF0C3C"/>
    <w:rsid w:val="00F26B94"/>
    <w:rsid w:val="00F30E4C"/>
    <w:rsid w:val="00F4002D"/>
    <w:rsid w:val="00F423C4"/>
    <w:rsid w:val="00F42D71"/>
    <w:rsid w:val="00F519DC"/>
    <w:rsid w:val="00F53DFE"/>
    <w:rsid w:val="00F6322C"/>
    <w:rsid w:val="00F677DA"/>
    <w:rsid w:val="00F736C4"/>
    <w:rsid w:val="00F85B59"/>
    <w:rsid w:val="00F95D58"/>
    <w:rsid w:val="00FA04DB"/>
    <w:rsid w:val="00FA0904"/>
    <w:rsid w:val="00FA12D2"/>
    <w:rsid w:val="00FA15DB"/>
    <w:rsid w:val="00FC3527"/>
    <w:rsid w:val="00FD1F33"/>
    <w:rsid w:val="00FD3DAC"/>
    <w:rsid w:val="00FD5C77"/>
    <w:rsid w:val="00FE2E17"/>
    <w:rsid w:val="00FE3FCC"/>
    <w:rsid w:val="00FE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B790677"/>
  <w15:chartTrackingRefBased/>
  <w15:docId w15:val="{14FCDA6B-742F-41E6-92A1-EDA5F176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tabs>
        <w:tab w:val="left" w:pos="432"/>
      </w:tabs>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tabs>
        <w:tab w:val="left" w:pos="576"/>
      </w:tabs>
      <w:spacing w:before="240" w:after="60"/>
      <w:outlineLvl w:val="1"/>
    </w:pPr>
    <w:rPr>
      <w:rFonts w:ascii="Arial" w:hAnsi="Arial"/>
      <w:b/>
      <w:i/>
    </w:rPr>
  </w:style>
  <w:style w:type="paragraph" w:styleId="Heading3">
    <w:name w:val="heading 3"/>
    <w:basedOn w:val="Normal"/>
    <w:next w:val="Normal"/>
    <w:qFormat/>
    <w:pPr>
      <w:keepNext/>
      <w:numPr>
        <w:ilvl w:val="2"/>
        <w:numId w:val="1"/>
      </w:numPr>
      <w:tabs>
        <w:tab w:val="left" w:pos="720"/>
      </w:tabs>
      <w:spacing w:before="240" w:after="60"/>
      <w:outlineLvl w:val="2"/>
    </w:pPr>
    <w:rPr>
      <w:rFonts w:ascii="Arial" w:hAnsi="Arial"/>
    </w:rPr>
  </w:style>
  <w:style w:type="paragraph" w:styleId="Heading4">
    <w:name w:val="heading 4"/>
    <w:basedOn w:val="Normal"/>
    <w:next w:val="Normal"/>
    <w:qFormat/>
    <w:pPr>
      <w:keepNext/>
      <w:numPr>
        <w:ilvl w:val="3"/>
        <w:numId w:val="1"/>
      </w:numPr>
      <w:tabs>
        <w:tab w:val="left" w:pos="864"/>
      </w:tabs>
      <w:spacing w:before="240" w:after="60"/>
      <w:outlineLvl w:val="3"/>
    </w:pPr>
    <w:rPr>
      <w:rFonts w:ascii="Arial" w:hAnsi="Arial"/>
      <w:b/>
    </w:rPr>
  </w:style>
  <w:style w:type="paragraph" w:styleId="Heading5">
    <w:name w:val="heading 5"/>
    <w:basedOn w:val="Normal"/>
    <w:next w:val="Normal"/>
    <w:qFormat/>
    <w:pPr>
      <w:numPr>
        <w:ilvl w:val="4"/>
        <w:numId w:val="1"/>
      </w:numPr>
      <w:tabs>
        <w:tab w:val="left" w:pos="1008"/>
      </w:tabs>
      <w:spacing w:before="240" w:after="60"/>
      <w:outlineLvl w:val="4"/>
    </w:pPr>
    <w:rPr>
      <w:sz w:val="22"/>
    </w:rPr>
  </w:style>
  <w:style w:type="paragraph" w:styleId="Heading6">
    <w:name w:val="heading 6"/>
    <w:basedOn w:val="Normal"/>
    <w:next w:val="Normal"/>
    <w:qFormat/>
    <w:pPr>
      <w:numPr>
        <w:ilvl w:val="5"/>
        <w:numId w:val="1"/>
      </w:numPr>
      <w:tabs>
        <w:tab w:val="left" w:pos="1152"/>
      </w:tabs>
      <w:spacing w:before="240" w:after="60"/>
      <w:outlineLvl w:val="5"/>
    </w:pPr>
    <w:rPr>
      <w:i/>
      <w:sz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2">
    <w:name w:val="Body Text 2"/>
    <w:basedOn w:val="Normal"/>
    <w:pPr>
      <w:ind w:left="720"/>
      <w:jc w:val="both"/>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sssubhead1">
    <w:name w:val="sssubhead1"/>
    <w:basedOn w:val="Heading1"/>
    <w:pPr>
      <w:keepNext w:val="0"/>
      <w:tabs>
        <w:tab w:val="clear" w:pos="432"/>
        <w:tab w:val="left" w:pos="737"/>
      </w:tabs>
      <w:spacing w:before="0" w:after="0"/>
      <w:ind w:left="737" w:hanging="737"/>
      <w:outlineLvl w:val="9"/>
    </w:pPr>
    <w:rPr>
      <w:kern w:val="0"/>
    </w:rPr>
  </w:style>
  <w:style w:type="paragraph" w:customStyle="1" w:styleId="Outlinenumber">
    <w:name w:val="Outlinenumber"/>
    <w:basedOn w:val="Footer"/>
    <w:pPr>
      <w:tabs>
        <w:tab w:val="clear" w:pos="4153"/>
        <w:tab w:val="clear" w:pos="8306"/>
        <w:tab w:val="left" w:pos="720"/>
      </w:tabs>
      <w:ind w:left="720" w:hanging="720"/>
    </w:pPr>
  </w:style>
  <w:style w:type="paragraph" w:customStyle="1" w:styleId="Headnum">
    <w:name w:val="Headnum"/>
    <w:basedOn w:val="Footer"/>
    <w:pPr>
      <w:tabs>
        <w:tab w:val="clear" w:pos="4153"/>
        <w:tab w:val="clear" w:pos="8306"/>
        <w:tab w:val="left" w:pos="720"/>
      </w:tabs>
      <w:ind w:left="720" w:hanging="720"/>
    </w:pPr>
    <w:rPr>
      <w:rFonts w:ascii="CG Times (W1)" w:hAnsi="CG Times (W1)"/>
      <w:b/>
      <w:caps/>
    </w:rPr>
  </w:style>
  <w:style w:type="paragraph" w:styleId="BodyText">
    <w:name w:val="Body Text"/>
    <w:basedOn w:val="Normal"/>
    <w:pPr>
      <w:jc w:val="both"/>
    </w:pPr>
  </w:style>
  <w:style w:type="paragraph" w:styleId="BodyTextIndent">
    <w:name w:val="Body Text Indent"/>
    <w:basedOn w:val="Normal"/>
    <w:rsid w:val="009B2307"/>
    <w:pPr>
      <w:spacing w:after="120"/>
      <w:ind w:left="283"/>
    </w:pPr>
  </w:style>
  <w:style w:type="paragraph" w:styleId="BalloonText">
    <w:name w:val="Balloon Text"/>
    <w:basedOn w:val="Normal"/>
    <w:semiHidden/>
    <w:rsid w:val="00D50ADF"/>
    <w:rPr>
      <w:rFonts w:ascii="Tahoma" w:hAnsi="Tahoma" w:cs="Tahoma"/>
      <w:sz w:val="16"/>
      <w:szCs w:val="16"/>
    </w:rPr>
  </w:style>
  <w:style w:type="table" w:styleId="TableGrid">
    <w:name w:val="Table Grid"/>
    <w:basedOn w:val="TableNormal"/>
    <w:rsid w:val="002C5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34E"/>
    <w:pPr>
      <w:ind w:left="720"/>
    </w:pPr>
  </w:style>
  <w:style w:type="paragraph" w:styleId="CommentText">
    <w:name w:val="annotation text"/>
    <w:basedOn w:val="Normal"/>
    <w:link w:val="CommentTextChar"/>
    <w:rsid w:val="00297026"/>
    <w:rPr>
      <w:sz w:val="20"/>
    </w:rPr>
  </w:style>
  <w:style w:type="character" w:customStyle="1" w:styleId="CommentTextChar">
    <w:name w:val="Comment Text Char"/>
    <w:basedOn w:val="DefaultParagraphFont"/>
    <w:link w:val="CommentText"/>
    <w:rsid w:val="00297026"/>
    <w:rPr>
      <w:lang w:eastAsia="en-US"/>
    </w:rPr>
  </w:style>
  <w:style w:type="paragraph" w:customStyle="1" w:styleId="NormalIndent1">
    <w:name w:val="Normal Indent1"/>
    <w:basedOn w:val="Normal"/>
    <w:rsid w:val="00EA168C"/>
    <w:pPr>
      <w:ind w:left="720"/>
    </w:pPr>
    <w:rPr>
      <w:rFonts w:ascii="CG Times (W1)" w:hAnsi="CG Times (W1)"/>
    </w:rPr>
  </w:style>
  <w:style w:type="paragraph" w:customStyle="1" w:styleId="NormalIndent2">
    <w:name w:val="Normal Indent2"/>
    <w:basedOn w:val="Normal"/>
    <w:rsid w:val="00EA168C"/>
    <w:pPr>
      <w:ind w:left="720"/>
    </w:pPr>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01834">
      <w:bodyDiv w:val="1"/>
      <w:marLeft w:val="0"/>
      <w:marRight w:val="0"/>
      <w:marTop w:val="0"/>
      <w:marBottom w:val="0"/>
      <w:divBdr>
        <w:top w:val="none" w:sz="0" w:space="0" w:color="auto"/>
        <w:left w:val="none" w:sz="0" w:space="0" w:color="auto"/>
        <w:bottom w:val="none" w:sz="0" w:space="0" w:color="auto"/>
        <w:right w:val="none" w:sz="0" w:space="0" w:color="auto"/>
      </w:divBdr>
    </w:div>
    <w:div w:id="1755975126">
      <w:bodyDiv w:val="1"/>
      <w:marLeft w:val="0"/>
      <w:marRight w:val="0"/>
      <w:marTop w:val="0"/>
      <w:marBottom w:val="0"/>
      <w:divBdr>
        <w:top w:val="none" w:sz="0" w:space="0" w:color="auto"/>
        <w:left w:val="none" w:sz="0" w:space="0" w:color="auto"/>
        <w:bottom w:val="none" w:sz="0" w:space="0" w:color="auto"/>
        <w:right w:val="none" w:sz="0" w:space="0" w:color="auto"/>
      </w:divBdr>
    </w:div>
    <w:div w:id="20199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R Document" ma:contentTypeID="0x0101003328B0F5E8C5AA4CB950547FB4D2DF9B01008F9585F420CDBC449ED9676B61FD10FA" ma:contentTypeVersion="19" ma:contentTypeDescription="A HR Team Document" ma:contentTypeScope="" ma:versionID="30bd32d557699a7ce01794e6836de7ce">
  <xsd:schema xmlns:xsd="http://www.w3.org/2001/XMLSchema" xmlns:xs="http://www.w3.org/2001/XMLSchema" xmlns:p="http://schemas.microsoft.com/office/2006/metadata/properties" xmlns:ns2="79e02b3f-353e-46c2-bee5-8a2ca22e7b40" xmlns:ns3="75e7be8b-9f81-40b4-9222-b97114df1827" targetNamespace="http://schemas.microsoft.com/office/2006/metadata/properties" ma:root="true" ma:fieldsID="1df45a739836823e3b8d88074cd60e99" ns2:_="" ns3:_="">
    <xsd:import namespace="79e02b3f-353e-46c2-bee5-8a2ca22e7b40"/>
    <xsd:import namespace="75e7be8b-9f81-40b4-9222-b97114df1827"/>
    <xsd:element name="properties">
      <xsd:complexType>
        <xsd:sequence>
          <xsd:element name="documentManagement">
            <xsd:complexType>
              <xsd:all>
                <xsd:element ref="ns2:_dlc_DocId" minOccurs="0"/>
                <xsd:element ref="ns2:_dlc_DocIdUrl" minOccurs="0"/>
                <xsd:element ref="ns2:_dlc_DocIdPersistId" minOccurs="0"/>
                <xsd:element ref="ns2:b133dadb792242fe9b5669aa8757600b" minOccurs="0"/>
                <xsd:element ref="ns3:TaxCatchAll" minOccurs="0"/>
                <xsd:element ref="ns3:TaxCatchAllLabel" minOccurs="0"/>
                <xsd:element ref="ns2:ie9bc72e101345118a1f8e3b96743ec0"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02b3f-353e-46c2-bee5-8a2ca22e7b4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b133dadb792242fe9b5669aa8757600b" ma:index="8" nillable="true" ma:taxonomy="true" ma:internalName="b133dadb792242fe9b5669aa8757600b" ma:taxonomyFieldName="SFRSTopic" ma:displayName="Topic" ma:readOnly="false" ma:fieldId="{b133dadb-7922-42fe-9b56-69aa8757600b}" ma:taxonomyMulti="true" ma:sspId="599aa541-0a60-40c8-83cd-cd350ab61af0" ma:termSetId="5d5560c4-bd0c-44d3-b3a1-cb87bdf44511" ma:anchorId="5e128d95-ce62-4ee4-b352-6d145caac3ae" ma:open="true" ma:isKeyword="false">
      <xsd:complexType>
        <xsd:sequence>
          <xsd:element ref="pc:Terms" minOccurs="0" maxOccurs="1"/>
        </xsd:sequence>
      </xsd:complexType>
    </xsd:element>
    <xsd:element name="ie9bc72e101345118a1f8e3b96743ec0" ma:index="11" nillable="true" ma:taxonomy="true" ma:internalName="ie9bc72e101345118a1f8e3b96743ec0" ma:taxonomyFieldName="HRSubject" ma:displayName="HR Subject" ma:readOnly="false" ma:fieldId="{2e9bc72e-1013-4511-8a1f-8e3b96743ec0}" ma:sspId="599aa541-0a60-40c8-83cd-cd350ab61af0" ma:termSetId="a4ee231e-033a-481a-8e64-697895cd29aa" ma:anchorId="00000000-0000-0000-0000-000000000000" ma:open="false" ma:isKeyword="false">
      <xsd:complexType>
        <xsd:sequence>
          <xsd:element ref="pc:Terms" minOccurs="0" maxOccurs="1"/>
        </xsd:sequence>
      </xsd:complexType>
    </xsd:element>
    <xsd:element name="TaxKeywordTaxHTField" ma:index="13" nillable="true" ma:taxonomy="true" ma:internalName="TaxKeywordTaxHTField" ma:taxonomyFieldName="TaxKeyword" ma:displayName="Enterprise Keywords" ma:fieldId="{23f27201-bee3-471e-b2e7-b64fd8b7ca38}" ma:taxonomyMulti="true" ma:sspId="599aa541-0a60-40c8-83cd-cd350ab61af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e7be8b-9f81-40b4-9222-b97114df1827"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6da5b79-47c7-45a7-b006-329ecae32e2f}" ma:internalName="TaxCatchAll" ma:readOnly="false" ma:showField="CatchAllData" ma:web="79e02b3f-353e-46c2-bee5-8a2ca22e7b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da5b79-47c7-45a7-b006-329ecae32e2f}" ma:internalName="TaxCatchAllLabel" ma:readOnly="true" ma:showField="CatchAllDataLabel" ma:web="79e02b3f-353e-46c2-bee5-8a2ca22e7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75e7be8b-9f81-40b4-9222-b97114df1827">
      <Value>8</Value>
    </TaxCatchAll>
    <b133dadb792242fe9b5669aa8757600b xmlns="79e02b3f-353e-46c2-bee5-8a2ca22e7b40">
      <Terms xmlns="http://schemas.microsoft.com/office/infopath/2007/PartnerControls"/>
    </b133dadb792242fe9b5669aa8757600b>
    <TaxKeywordTaxHTField xmlns="79e02b3f-353e-46c2-bee5-8a2ca22e7b40">
      <Terms xmlns="http://schemas.microsoft.com/office/infopath/2007/PartnerControls"/>
    </TaxKeywordTaxHTField>
    <ie9bc72e101345118a1f8e3b96743ec0 xmlns="79e02b3f-353e-46c2-bee5-8a2ca22e7b40">
      <Terms xmlns="http://schemas.microsoft.com/office/infopath/2007/PartnerControls">
        <TermInfo xmlns="http://schemas.microsoft.com/office/infopath/2007/PartnerControls">
          <TermName xmlns="http://schemas.microsoft.com/office/infopath/2007/PartnerControls">Non-EPR</TermName>
          <TermId xmlns="http://schemas.microsoft.com/office/infopath/2007/PartnerControls">c75aa4e2-54d5-4ede-9ff1-8dbcac46d0fb</TermId>
        </TermInfo>
      </Terms>
    </ie9bc72e101345118a1f8e3b96743ec0>
    <_dlc_DocId xmlns="79e02b3f-353e-46c2-bee5-8a2ca22e7b40">UKEV2ZTJQQXF-800550313-42</_dlc_DocId>
    <_dlc_DocIdUrl xmlns="79e02b3f-353e-46c2-bee5-8a2ca22e7b40">
      <Url>https://sfrs.sharepoint.com/teams/HR/_layouts/15/DocIdRedir.aspx?ID=UKEV2ZTJQQXF-800550313-42</Url>
      <Description>UKEV2ZTJQQXF-800550313-42</Description>
    </_dlc_DocIdUrl>
  </documentManagement>
</p:properties>
</file>

<file path=customXml/itemProps1.xml><?xml version="1.0" encoding="utf-8"?>
<ds:datastoreItem xmlns:ds="http://schemas.openxmlformats.org/officeDocument/2006/customXml" ds:itemID="{E143EA05-C5E2-491A-8C37-197D31C87642}">
  <ds:schemaRefs>
    <ds:schemaRef ds:uri="http://schemas.microsoft.com/sharepoint/events"/>
  </ds:schemaRefs>
</ds:datastoreItem>
</file>

<file path=customXml/itemProps2.xml><?xml version="1.0" encoding="utf-8"?>
<ds:datastoreItem xmlns:ds="http://schemas.openxmlformats.org/officeDocument/2006/customXml" ds:itemID="{3F6BB91A-58E3-495E-A6C5-249BD84DCA47}">
  <ds:schemaRefs>
    <ds:schemaRef ds:uri="http://schemas.microsoft.com/sharepoint/v3/contenttype/forms"/>
  </ds:schemaRefs>
</ds:datastoreItem>
</file>

<file path=customXml/itemProps3.xml><?xml version="1.0" encoding="utf-8"?>
<ds:datastoreItem xmlns:ds="http://schemas.openxmlformats.org/officeDocument/2006/customXml" ds:itemID="{36532C38-5F98-411F-BBDC-10AA5D66F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02b3f-353e-46c2-bee5-8a2ca22e7b40"/>
    <ds:schemaRef ds:uri="75e7be8b-9f81-40b4-9222-b97114df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2ADC6-98B7-4C35-92F8-A74CDB656556}">
  <ds:schemaRefs>
    <ds:schemaRef ds:uri="http://schemas.microsoft.com/office/2006/metadata/longProperties"/>
  </ds:schemaRefs>
</ds:datastoreItem>
</file>

<file path=customXml/itemProps5.xml><?xml version="1.0" encoding="utf-8"?>
<ds:datastoreItem xmlns:ds="http://schemas.openxmlformats.org/officeDocument/2006/customXml" ds:itemID="{15181122-788A-4B7C-B1B4-FFF4BB843067}">
  <ds:schemaRefs>
    <ds:schemaRef ds:uri="79e02b3f-353e-46c2-bee5-8a2ca22e7b40"/>
    <ds:schemaRef ds:uri="75e7be8b-9f81-40b4-9222-b97114df1827"/>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Specialist Vehicle &amp; Driving Instructor</vt:lpstr>
    </vt:vector>
  </TitlesOfParts>
  <Company>SFRS</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Vehicle &amp; Driving Instructor</dc:title>
  <dc:subject/>
  <dc:creator>Lynne Owen</dc:creator>
  <cp:keywords/>
  <dc:description/>
  <cp:lastModifiedBy>Tina Grindley</cp:lastModifiedBy>
  <cp:revision>2</cp:revision>
  <cp:lastPrinted>2015-02-16T10:48:00Z</cp:lastPrinted>
  <dcterms:created xsi:type="dcterms:W3CDTF">2024-07-11T12:24:00Z</dcterms:created>
  <dcterms:modified xsi:type="dcterms:W3CDTF">2024-07-11T12:24:00Z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0x010100E1CC3F4493E0FC4D8466E5A0198378750100F6A14136C18C1C4098B092EEBDC91DD5</vt:lpwstr>
  </property>
  <property fmtid="{D5CDD505-2E9C-101B-9397-08002B2CF9AE}" pid="3" name="TaxKeyword">
    <vt:lpwstr/>
  </property>
  <property fmtid="{D5CDD505-2E9C-101B-9397-08002B2CF9AE}" pid="4" name="SFRSTopic">
    <vt:lpwstr/>
  </property>
  <property fmtid="{D5CDD505-2E9C-101B-9397-08002B2CF9AE}" pid="5" name="HRSubject">
    <vt:lpwstr>8;#Non-EPR|c75aa4e2-54d5-4ede-9ff1-8dbcac46d0fb</vt:lpwstr>
  </property>
  <property fmtid="{D5CDD505-2E9C-101B-9397-08002B2CF9AE}" pid="6" name="_dlc_DocId">
    <vt:lpwstr>UKEV2ZTJQQXF-800550313-42</vt:lpwstr>
  </property>
  <property fmtid="{D5CDD505-2E9C-101B-9397-08002B2CF9AE}" pid="7" name="_dlc_DocIdItemGuid">
    <vt:lpwstr>0fe6e11a-9e32-4843-89e8-7a7911908842</vt:lpwstr>
  </property>
  <property fmtid="{D5CDD505-2E9C-101B-9397-08002B2CF9AE}" pid="8" name="_dlc_DocIdUrl">
    <vt:lpwstr>https://sfrs.sharepoint.com/teams/HR/_layouts/15/DocIdRedir.aspx?ID=UKEV2ZTJQQXF-800550313-42, UKEV2ZTJQQXF-800550313-42</vt:lpwstr>
  </property>
  <property fmtid="{D5CDD505-2E9C-101B-9397-08002B2CF9AE}" pid="9" name="display_urn:schemas-microsoft-com:office:office#Editor">
    <vt:lpwstr>Tina Grindley</vt:lpwstr>
  </property>
  <property fmtid="{D5CDD505-2E9C-101B-9397-08002B2CF9AE}" pid="10" name="display_urn:schemas-microsoft-com:office:office#Author">
    <vt:lpwstr>Tina Grindley</vt:lpwstr>
  </property>
  <property fmtid="{D5CDD505-2E9C-101B-9397-08002B2CF9AE}" pid="11" name="display_urn:schemas-microsoft-com:office:office#SharedWithUsers">
    <vt:lpwstr>Luke Grant</vt:lpwstr>
  </property>
  <property fmtid="{D5CDD505-2E9C-101B-9397-08002B2CF9AE}" pid="12" name="SharedWithUsers">
    <vt:lpwstr>200;#Luke Grant</vt:lpwstr>
  </property>
</Properties>
</file>